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9253D4" w14:textId="635F0B61" w:rsidR="0059162A" w:rsidRDefault="00AF0900">
      <w:pPr>
        <w:spacing w:before="120"/>
        <w:jc w:val="both"/>
        <w:rPr>
          <w:rFonts w:cs="Lucida Grande"/>
          <w:noProof/>
          <w:color w:val="000000"/>
          <w:szCs w:val="20"/>
        </w:rPr>
      </w:pPr>
      <w:r>
        <w:rPr>
          <w:noProof/>
        </w:rPr>
        <mc:AlternateContent>
          <mc:Choice Requires="wps">
            <w:drawing>
              <wp:anchor distT="0" distB="0" distL="114935" distR="114935" simplePos="0" relativeHeight="251659264" behindDoc="1" locked="0" layoutInCell="1" allowOverlap="1" wp14:anchorId="2C4BF6D2" wp14:editId="64152375">
                <wp:simplePos x="0" y="0"/>
                <wp:positionH relativeFrom="page">
                  <wp:posOffset>3356610</wp:posOffset>
                </wp:positionH>
                <wp:positionV relativeFrom="page">
                  <wp:posOffset>841375</wp:posOffset>
                </wp:positionV>
                <wp:extent cx="3675380" cy="69405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694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719ED" w14:textId="25A0158C" w:rsidR="00241839" w:rsidRDefault="005335E7">
                            <w:pPr>
                              <w:pStyle w:val="Masthead"/>
                              <w:rPr>
                                <w:sz w:val="56"/>
                              </w:rPr>
                            </w:pPr>
                            <w:r>
                              <w:rPr>
                                <w:sz w:val="56"/>
                              </w:rPr>
                              <w:t>Sewa</w:t>
                            </w:r>
                            <w:r w:rsidR="00241839">
                              <w:rPr>
                                <w:sz w:val="56"/>
                              </w:rPr>
                              <w:t xml:space="preserve"> International</w:t>
                            </w:r>
                          </w:p>
                          <w:p w14:paraId="38BA7E54" w14:textId="2CFEF35E" w:rsidR="00241839" w:rsidRDefault="00241839">
                            <w:pPr>
                              <w:pStyle w:val="Masthead"/>
                              <w:rPr>
                                <w:b/>
                                <w:sz w:val="20"/>
                              </w:rPr>
                            </w:pPr>
                            <w:r>
                              <w:rPr>
                                <w:b/>
                                <w:sz w:val="20"/>
                              </w:rPr>
                              <w:t xml:space="preserve">Service to Humanity is Service to </w:t>
                            </w:r>
                            <w:r w:rsidR="000510F8">
                              <w:rPr>
                                <w:b/>
                                <w:sz w:val="20"/>
                              </w:rPr>
                              <w:t>the Divine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BF6D2" id="_x0000_t202" coordsize="21600,21600" o:spt="202" path="m,l,21600r21600,l21600,xe">
                <v:stroke joinstyle="miter"/>
                <v:path gradientshapeok="t" o:connecttype="rect"/>
              </v:shapetype>
              <v:shape id="Text Box 8" o:spid="_x0000_s1026" type="#_x0000_t202" style="position:absolute;left:0;text-align:left;margin-left:264.3pt;margin-top:66.25pt;width:289.4pt;height:54.6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" stroked="f">
                <v:fill opacity="0"/>
                <v:textbox inset="0,0,0,0">
                  <w:txbxContent>
                    <w:p w14:paraId="6E4719ED" w14:textId="25A0158C" w:rsidR="00241839" w:rsidRDefault="005335E7">
                      <w:pPr>
                        <w:pStyle w:val="Masthead"/>
                        <w:rPr>
                          <w:sz w:val="56"/>
                        </w:rPr>
                      </w:pPr>
                      <w:r>
                        <w:rPr>
                          <w:sz w:val="56"/>
                        </w:rPr>
                        <w:t>Sewa</w:t>
                      </w:r>
                      <w:r w:rsidR="00241839">
                        <w:rPr>
                          <w:sz w:val="56"/>
                        </w:rPr>
                        <w:t xml:space="preserve"> International</w:t>
                      </w:r>
                    </w:p>
                    <w:p w14:paraId="38BA7E54" w14:textId="2CFEF35E" w:rsidR="00241839" w:rsidRDefault="00241839">
                      <w:pPr>
                        <w:pStyle w:val="Masthead"/>
                        <w:rPr>
                          <w:b/>
                          <w:sz w:val="20"/>
                        </w:rPr>
                      </w:pPr>
                      <w:r>
                        <w:rPr>
                          <w:b/>
                          <w:sz w:val="20"/>
                        </w:rPr>
                        <w:t xml:space="preserve">Service to Humanity is Service to </w:t>
                      </w:r>
                      <w:r w:rsidR="000510F8">
                        <w:rPr>
                          <w:b/>
                          <w:sz w:val="20"/>
                        </w:rPr>
                        <w:t>the Divine</w:t>
                      </w:r>
                    </w:p>
                  </w:txbxContent>
                </v:textbox>
                <w10:wrap anchorx="page" anchory="page"/>
              </v:shape>
            </w:pict>
          </mc:Fallback>
        </mc:AlternateContent>
      </w:r>
      <w:r w:rsidR="00007E3D">
        <w:rPr>
          <w:noProof/>
        </w:rPr>
        <mc:AlternateContent>
          <mc:Choice Requires="wps">
            <w:drawing>
              <wp:anchor distT="0" distB="0" distL="114935" distR="114935" simplePos="0" relativeHeight="251658240" behindDoc="1" locked="0" layoutInCell="1" allowOverlap="1" wp14:anchorId="7312C53F" wp14:editId="1928CD52">
                <wp:simplePos x="0" y="0"/>
                <wp:positionH relativeFrom="page">
                  <wp:posOffset>3346450</wp:posOffset>
                </wp:positionH>
                <wp:positionV relativeFrom="page">
                  <wp:posOffset>438150</wp:posOffset>
                </wp:positionV>
                <wp:extent cx="3669665" cy="349250"/>
                <wp:effectExtent l="0" t="0" r="13335" b="317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49250"/>
                        </a:xfrm>
                        <a:prstGeom prst="rect">
                          <a:avLst/>
                        </a:prstGeom>
                        <a:solidFill>
                          <a:srgbClr val="FFFFFF">
                            <a:alpha val="0"/>
                          </a:srgbClr>
                        </a:solidFill>
                        <a:ln w="12700">
                          <a:solidFill>
                            <a:srgbClr val="008080"/>
                          </a:solidFill>
                          <a:miter lim="800000"/>
                          <a:headEnd/>
                          <a:tailEnd/>
                        </a:ln>
                      </wps:spPr>
                      <wps:txbx>
                        <w:txbxContent>
                          <w:p w14:paraId="71F5BA8F" w14:textId="77777777" w:rsidR="00241839" w:rsidRDefault="00241839">
                            <w:pPr>
                              <w:pStyle w:val="Heading3"/>
                              <w:rPr>
                                <w:b/>
                                <w:color w:val="0F243E"/>
                                <w:sz w:val="24"/>
                              </w:rPr>
                            </w:pPr>
                            <w:r>
                              <w:rPr>
                                <w:b/>
                                <w:color w:val="0F243E"/>
                                <w:sz w:val="24"/>
                              </w:rPr>
                              <w:t>For Immediate Release</w:t>
                            </w:r>
                          </w:p>
                        </w:txbxContent>
                      </wps:txbx>
                      <wps:bodyPr rot="0" vert="horz" wrap="square" lIns="104140" tIns="76835" rIns="104140" bIns="1041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2C53F" id="Text Box 7" o:spid="_x0000_s1027" type="#_x0000_t202" style="position:absolute;left:0;text-align:left;margin-left:263.5pt;margin-top:34.5pt;width:288.95pt;height:27.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" strokecolor="teal" strokeweight="1pt">
                <v:fill opacity="0"/>
                <v:textbox inset="8.2pt,6.05pt,8.2pt,8.2pt">
                  <w:txbxContent>
                    <w:p w14:paraId="71F5BA8F" w14:textId="77777777" w:rsidR="00241839" w:rsidRDefault="00241839">
                      <w:pPr>
                        <w:pStyle w:val="Heading3"/>
                        <w:rPr>
                          <w:b/>
                          <w:color w:val="0F243E"/>
                          <w:sz w:val="24"/>
                        </w:rPr>
                      </w:pPr>
                      <w:r>
                        <w:rPr>
                          <w:b/>
                          <w:color w:val="0F243E"/>
                          <w:sz w:val="24"/>
                        </w:rPr>
                        <w:t>For Immediate Release</w:t>
                      </w:r>
                    </w:p>
                  </w:txbxContent>
                </v:textbox>
                <w10:wrap anchorx="page" anchory="page"/>
              </v:shape>
            </w:pict>
          </mc:Fallback>
        </mc:AlternateContent>
      </w:r>
      <w:r w:rsidR="00B41F34">
        <w:rPr>
          <w:noProof/>
        </w:rPr>
        <mc:AlternateContent>
          <mc:Choice Requires="wps">
            <w:drawing>
              <wp:anchor distT="0" distB="0" distL="114300" distR="114300" simplePos="0" relativeHeight="251656192" behindDoc="1" locked="0" layoutInCell="1" allowOverlap="1" wp14:anchorId="7948A5EF" wp14:editId="4D5994C3">
                <wp:simplePos x="0" y="0"/>
                <wp:positionH relativeFrom="page">
                  <wp:posOffset>3220720</wp:posOffset>
                </wp:positionH>
                <wp:positionV relativeFrom="page">
                  <wp:posOffset>430530</wp:posOffset>
                </wp:positionV>
                <wp:extent cx="0" cy="1889760"/>
                <wp:effectExtent l="96520" t="100330" r="119380" b="11811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4D51C97"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6pt,33.9pt" to="253.6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" strokeweight=".71mm">
                <v:stroke joinstyle="miter"/>
                <v:shadow color="black" opacity="49150f" offset=".74833mm,.74833mm"/>
                <w10:wrap anchorx="page" anchory="page"/>
              </v:line>
            </w:pict>
          </mc:Fallback>
        </mc:AlternateContent>
      </w:r>
    </w:p>
    <w:p w14:paraId="04A6AC4F" w14:textId="2365D1FB" w:rsidR="0059162A" w:rsidRDefault="00B41F34">
      <w:pPr>
        <w:spacing w:before="120"/>
        <w:jc w:val="both"/>
        <w:rPr>
          <w:rFonts w:cs="Lucida Grande"/>
          <w:noProof/>
          <w:color w:val="000000"/>
          <w:szCs w:val="20"/>
        </w:rPr>
      </w:pPr>
      <w:r>
        <w:rPr>
          <w:noProof/>
        </w:rPr>
        <mc:AlternateContent>
          <mc:Choice Requires="wps">
            <w:drawing>
              <wp:anchor distT="0" distB="0" distL="114300" distR="114300" simplePos="0" relativeHeight="251660288" behindDoc="0" locked="0" layoutInCell="1" allowOverlap="1" wp14:anchorId="3225F2CE" wp14:editId="00ACCBBE">
                <wp:simplePos x="0" y="0"/>
                <wp:positionH relativeFrom="page">
                  <wp:posOffset>640715</wp:posOffset>
                </wp:positionH>
                <wp:positionV relativeFrom="page">
                  <wp:posOffset>1097915</wp:posOffset>
                </wp:positionV>
                <wp:extent cx="657225" cy="657225"/>
                <wp:effectExtent l="5715" t="5715"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7225"/>
                        </a:xfrm>
                        <a:prstGeom prst="ellipse">
                          <a:avLst/>
                        </a:prstGeom>
                        <a:solidFill>
                          <a:srgbClr val="ADC2C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5B74CC79" id="Oval 4" o:spid="_x0000_s1026" style="position:absolute;margin-left:50.45pt;margin-top:86.45pt;width:51.75pt;height:51.7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" fillcolor="#adc2c2" stroked="f">
                <v:shadow color="black" opacity="49150f" offset=".74833mm,.74833mm"/>
                <w10:wrap anchorx="page" anchory="page"/>
              </v:oval>
            </w:pict>
          </mc:Fallback>
        </mc:AlternateContent>
      </w:r>
      <w:r>
        <w:rPr>
          <w:noProof/>
        </w:rPr>
        <mc:AlternateContent>
          <mc:Choice Requires="wps">
            <w:drawing>
              <wp:anchor distT="0" distB="0" distL="114300" distR="114300" simplePos="0" relativeHeight="251655168" behindDoc="1" locked="0" layoutInCell="1" allowOverlap="1" wp14:anchorId="74E0987B" wp14:editId="0010F5C5">
                <wp:simplePos x="0" y="0"/>
                <wp:positionH relativeFrom="page">
                  <wp:posOffset>1504315</wp:posOffset>
                </wp:positionH>
                <wp:positionV relativeFrom="page">
                  <wp:posOffset>1108075</wp:posOffset>
                </wp:positionV>
                <wp:extent cx="657225" cy="657225"/>
                <wp:effectExtent l="5715" t="3175"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7225"/>
                        </a:xfrm>
                        <a:prstGeom prst="ellipse">
                          <a:avLst/>
                        </a:prstGeom>
                        <a:solidFill>
                          <a:srgbClr val="336666"/>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064382D4" id="Oval 3" o:spid="_x0000_s1026" style="position:absolute;margin-left:118.45pt;margin-top:87.25pt;width:51.75pt;height:51.7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" fillcolor="#366" stroked="f">
                <v:shadow color="black" opacity="49150f" offset=".74833mm,.74833mm"/>
                <w10:wrap anchorx="page" anchory="page"/>
              </v:oval>
            </w:pict>
          </mc:Fallback>
        </mc:AlternateContent>
      </w:r>
      <w:r>
        <w:rPr>
          <w:noProof/>
        </w:rPr>
        <w:drawing>
          <wp:anchor distT="0" distB="0" distL="114300" distR="114300" simplePos="0" relativeHeight="251661312" behindDoc="0" locked="0" layoutInCell="1" allowOverlap="1" wp14:anchorId="6746AA1B" wp14:editId="25B12D75">
            <wp:simplePos x="0" y="0"/>
            <wp:positionH relativeFrom="column">
              <wp:posOffset>1686560</wp:posOffset>
            </wp:positionH>
            <wp:positionV relativeFrom="paragraph">
              <wp:posOffset>14605</wp:posOffset>
            </wp:positionV>
            <wp:extent cx="701040" cy="701040"/>
            <wp:effectExtent l="0" t="0" r="10160" b="10160"/>
            <wp:wrapNone/>
            <wp:docPr id="13" name="Picture 13" descr="sewa_usa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wa_usa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D0056" w14:textId="77777777" w:rsidR="0059162A" w:rsidRDefault="0059162A">
      <w:pPr>
        <w:spacing w:before="120"/>
        <w:jc w:val="both"/>
        <w:rPr>
          <w:rFonts w:cs="Lucida Grande"/>
          <w:color w:val="000000"/>
          <w:szCs w:val="20"/>
        </w:rPr>
      </w:pPr>
    </w:p>
    <w:p w14:paraId="1E72881C" w14:textId="7CEDA3AB" w:rsidR="0059162A" w:rsidRDefault="00AB26AB" w:rsidP="0059162A">
      <w:pPr>
        <w:tabs>
          <w:tab w:val="left" w:pos="7880"/>
        </w:tabs>
        <w:spacing w:before="120"/>
        <w:jc w:val="both"/>
        <w:rPr>
          <w:rFonts w:cs="Lucida Grande"/>
          <w:noProof/>
          <w:color w:val="000000"/>
          <w:szCs w:val="20"/>
        </w:rPr>
      </w:pPr>
      <w:r>
        <w:rPr>
          <w:noProof/>
        </w:rPr>
        <mc:AlternateContent>
          <mc:Choice Requires="wps">
            <w:drawing>
              <wp:anchor distT="0" distB="0" distL="114935" distR="114935" simplePos="0" relativeHeight="251654144" behindDoc="1" locked="0" layoutInCell="1" allowOverlap="1" wp14:anchorId="0DB9B526" wp14:editId="5560A46B">
                <wp:simplePos x="0" y="0"/>
                <wp:positionH relativeFrom="page">
                  <wp:posOffset>3231515</wp:posOffset>
                </wp:positionH>
                <wp:positionV relativeFrom="page">
                  <wp:posOffset>1610995</wp:posOffset>
                </wp:positionV>
                <wp:extent cx="4051300" cy="299720"/>
                <wp:effectExtent l="571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99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3A414" w14:textId="77777777" w:rsidR="00241839" w:rsidRDefault="00241839">
                            <w:pPr>
                              <w:pStyle w:val="Heading2"/>
                              <w:rPr>
                                <w:b/>
                                <w:color w:val="0F243E"/>
                                <w:spacing w:val="300"/>
                                <w:kern w:val="1"/>
                              </w:rPr>
                            </w:pPr>
                            <w:r>
                              <w:rPr>
                                <w:b/>
                                <w:color w:val="0F243E"/>
                                <w:spacing w:val="300"/>
                                <w:kern w:val="1"/>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B526" id="Text Box 2" o:spid="_x0000_s1028" type="#_x0000_t202" style="position:absolute;left:0;text-align:left;margin-left:254.45pt;margin-top:126.85pt;width:319pt;height:23.6pt;z-index:-2516623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" stroked="f">
                <v:fill opacity="0"/>
                <v:textbox inset="0,0,0,0">
                  <w:txbxContent>
                    <w:p w14:paraId="1493A414" w14:textId="77777777" w:rsidR="00241839" w:rsidRDefault="00241839">
                      <w:pPr>
                        <w:pStyle w:val="Heading2"/>
                        <w:rPr>
                          <w:b/>
                          <w:color w:val="0F243E"/>
                          <w:spacing w:val="300"/>
                          <w:kern w:val="1"/>
                        </w:rPr>
                      </w:pPr>
                      <w:r>
                        <w:rPr>
                          <w:b/>
                          <w:color w:val="0F243E"/>
                          <w:spacing w:val="300"/>
                          <w:kern w:val="1"/>
                        </w:rPr>
                        <w:t>PRESS RELEASE</w:t>
                      </w:r>
                    </w:p>
                  </w:txbxContent>
                </v:textbox>
                <w10:wrap anchorx="page" anchory="page"/>
              </v:shape>
            </w:pict>
          </mc:Fallback>
        </mc:AlternateContent>
      </w:r>
      <w:r w:rsidR="0059162A">
        <w:rPr>
          <w:rFonts w:cs="Lucida Grande"/>
          <w:noProof/>
          <w:color w:val="000000"/>
          <w:szCs w:val="20"/>
        </w:rPr>
        <w:tab/>
      </w:r>
    </w:p>
    <w:p w14:paraId="2ADC5BBC" w14:textId="43ACC078" w:rsidR="0059162A" w:rsidRDefault="005F731B">
      <w:pPr>
        <w:spacing w:before="120"/>
        <w:jc w:val="both"/>
        <w:rPr>
          <w:rFonts w:cs="Lucida Grande"/>
          <w:color w:val="000000"/>
          <w:szCs w:val="20"/>
        </w:rPr>
      </w:pPr>
      <w:r>
        <w:rPr>
          <w:noProof/>
        </w:rPr>
        <mc:AlternateContent>
          <mc:Choice Requires="wps">
            <w:drawing>
              <wp:anchor distT="0" distB="0" distL="114935" distR="114935" simplePos="0" relativeHeight="251657216" behindDoc="1" locked="0" layoutInCell="1" allowOverlap="1" wp14:anchorId="1CF8BEBA" wp14:editId="05D5A806">
                <wp:simplePos x="0" y="0"/>
                <wp:positionH relativeFrom="page">
                  <wp:posOffset>3527633</wp:posOffset>
                </wp:positionH>
                <wp:positionV relativeFrom="page">
                  <wp:posOffset>1849165</wp:posOffset>
                </wp:positionV>
                <wp:extent cx="3453765" cy="78041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780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6FDEA" w14:textId="77777777" w:rsidR="000670F1" w:rsidRPr="0003320E" w:rsidRDefault="000670F1" w:rsidP="000670F1">
                            <w:pPr>
                              <w:spacing w:after="0" w:line="200" w:lineRule="atLeast"/>
                              <w:rPr>
                                <w:rFonts w:asciiTheme="minorHAnsi" w:hAnsiTheme="minorHAnsi" w:cstheme="minorHAnsi"/>
                                <w:b/>
                                <w:color w:val="003366"/>
                                <w:sz w:val="20"/>
                              </w:rPr>
                            </w:pPr>
                            <w:r w:rsidRPr="0003320E">
                              <w:rPr>
                                <w:rFonts w:asciiTheme="minorHAnsi" w:hAnsiTheme="minorHAnsi" w:cstheme="minorHAnsi"/>
                                <w:b/>
                                <w:color w:val="003366"/>
                                <w:sz w:val="20"/>
                              </w:rPr>
                              <w:t>CONTACT:</w:t>
                            </w:r>
                          </w:p>
                          <w:p w14:paraId="4687CC6E" w14:textId="4AD6D6A1" w:rsidR="000670F1" w:rsidRPr="0003320E" w:rsidRDefault="000670F1" w:rsidP="000670F1">
                            <w:pPr>
                              <w:spacing w:after="0" w:line="200" w:lineRule="atLeast"/>
                              <w:rPr>
                                <w:rFonts w:asciiTheme="minorHAnsi" w:hAnsiTheme="minorHAnsi" w:cstheme="minorHAnsi"/>
                                <w:i/>
                                <w:sz w:val="20"/>
                              </w:rPr>
                            </w:pPr>
                            <w:r w:rsidRPr="0003320E">
                              <w:rPr>
                                <w:rFonts w:asciiTheme="minorHAnsi" w:hAnsiTheme="minorHAnsi" w:cstheme="minorHAnsi"/>
                                <w:b/>
                                <w:color w:val="003366"/>
                                <w:sz w:val="20"/>
                              </w:rPr>
                              <w:t>Name:</w:t>
                            </w:r>
                            <w:r w:rsidRPr="0003320E">
                              <w:rPr>
                                <w:rFonts w:asciiTheme="minorHAnsi" w:hAnsiTheme="minorHAnsi" w:cstheme="minorHAnsi"/>
                                <w:color w:val="003366"/>
                                <w:sz w:val="20"/>
                              </w:rPr>
                              <w:t xml:space="preserve"> </w:t>
                            </w:r>
                            <w:r w:rsidR="006123DF" w:rsidRPr="0003320E">
                              <w:rPr>
                                <w:rFonts w:asciiTheme="minorHAnsi" w:hAnsiTheme="minorHAnsi" w:cstheme="minorHAnsi"/>
                                <w:b/>
                                <w:i/>
                                <w:sz w:val="20"/>
                              </w:rPr>
                              <w:t xml:space="preserve">Vidya </w:t>
                            </w:r>
                            <w:proofErr w:type="spellStart"/>
                            <w:r w:rsidR="006123DF" w:rsidRPr="0003320E">
                              <w:rPr>
                                <w:rFonts w:asciiTheme="minorHAnsi" w:hAnsiTheme="minorHAnsi" w:cstheme="minorHAnsi"/>
                                <w:b/>
                                <w:i/>
                                <w:sz w:val="20"/>
                              </w:rPr>
                              <w:t>Tontalapur</w:t>
                            </w:r>
                            <w:proofErr w:type="spellEnd"/>
                          </w:p>
                          <w:p w14:paraId="62BA6A4E" w14:textId="2EF4AB71" w:rsidR="000670F1" w:rsidRPr="0003320E" w:rsidRDefault="000670F1" w:rsidP="000670F1">
                            <w:pPr>
                              <w:spacing w:after="0" w:line="200" w:lineRule="atLeast"/>
                              <w:rPr>
                                <w:rFonts w:asciiTheme="minorHAnsi" w:hAnsiTheme="minorHAnsi" w:cstheme="minorHAnsi"/>
                                <w:sz w:val="20"/>
                              </w:rPr>
                            </w:pPr>
                            <w:r w:rsidRPr="0003320E">
                              <w:rPr>
                                <w:rFonts w:asciiTheme="minorHAnsi" w:hAnsiTheme="minorHAnsi" w:cstheme="minorHAnsi"/>
                                <w:b/>
                                <w:color w:val="000090"/>
                                <w:sz w:val="20"/>
                              </w:rPr>
                              <w:t xml:space="preserve">Phone: </w:t>
                            </w:r>
                            <w:r w:rsidRPr="0003320E">
                              <w:rPr>
                                <w:rFonts w:asciiTheme="minorHAnsi" w:hAnsiTheme="minorHAnsi" w:cstheme="minorHAnsi"/>
                                <w:sz w:val="21"/>
                              </w:rPr>
                              <w:t>1-</w:t>
                            </w:r>
                            <w:r w:rsidR="00772DE5" w:rsidRPr="0003320E">
                              <w:rPr>
                                <w:rFonts w:asciiTheme="minorHAnsi" w:hAnsiTheme="minorHAnsi" w:cstheme="minorHAnsi"/>
                                <w:sz w:val="21"/>
                              </w:rPr>
                              <w:t>720-526-9939</w:t>
                            </w:r>
                          </w:p>
                          <w:p w14:paraId="248D2414" w14:textId="7B61D66E" w:rsidR="000670F1" w:rsidRPr="0003320E" w:rsidRDefault="000670F1" w:rsidP="000670F1">
                            <w:pPr>
                              <w:spacing w:after="0" w:line="200" w:lineRule="atLeast"/>
                              <w:rPr>
                                <w:rFonts w:asciiTheme="minorHAnsi" w:hAnsiTheme="minorHAnsi" w:cstheme="minorHAnsi"/>
                                <w:sz w:val="20"/>
                              </w:rPr>
                            </w:pPr>
                            <w:r w:rsidRPr="0003320E">
                              <w:rPr>
                                <w:rFonts w:asciiTheme="minorHAnsi" w:hAnsiTheme="minorHAnsi" w:cstheme="minorHAnsi"/>
                                <w:b/>
                                <w:color w:val="000090"/>
                                <w:sz w:val="20"/>
                              </w:rPr>
                              <w:t>Email:</w:t>
                            </w:r>
                            <w:r w:rsidRPr="0003320E">
                              <w:rPr>
                                <w:rFonts w:asciiTheme="minorHAnsi" w:hAnsiTheme="minorHAnsi" w:cstheme="minorHAnsi"/>
                                <w:sz w:val="20"/>
                              </w:rPr>
                              <w:t xml:space="preserve"> </w:t>
                            </w:r>
                            <w:hyperlink r:id="rId9" w:history="1">
                              <w:r w:rsidR="006123DF" w:rsidRPr="0003320E">
                                <w:rPr>
                                  <w:rStyle w:val="Hyperlink"/>
                                  <w:rFonts w:asciiTheme="minorHAnsi" w:hAnsiTheme="minorHAnsi" w:cstheme="minorHAnsi"/>
                                  <w:sz w:val="21"/>
                                </w:rPr>
                                <w:t>media@sewausa.org</w:t>
                              </w:r>
                            </w:hyperlink>
                            <w:r w:rsidRPr="0003320E">
                              <w:rPr>
                                <w:rFonts w:asciiTheme="minorHAnsi" w:hAnsiTheme="minorHAnsi" w:cstheme="minorHAnsi"/>
                                <w:sz w:val="24"/>
                              </w:rPr>
                              <w:t xml:space="preserve"> </w:t>
                            </w:r>
                            <w:r w:rsidRPr="0003320E">
                              <w:rPr>
                                <w:rFonts w:asciiTheme="minorHAnsi" w:hAnsiTheme="minorHAnsi" w:cstheme="minorHAnsi"/>
                                <w:sz w:val="20"/>
                              </w:rPr>
                              <w:t xml:space="preserve"> </w:t>
                            </w:r>
                          </w:p>
                          <w:p w14:paraId="55ADE2C3" w14:textId="77777777" w:rsidR="000670F1" w:rsidRPr="0003320E" w:rsidRDefault="000670F1" w:rsidP="000670F1">
                            <w:pPr>
                              <w:spacing w:after="0" w:line="200" w:lineRule="atLeast"/>
                              <w:rPr>
                                <w:rFonts w:asciiTheme="minorHAnsi" w:hAnsiTheme="minorHAnsi" w:cstheme="minorHAnsi"/>
                                <w:sz w:val="20"/>
                              </w:rPr>
                            </w:pPr>
                            <w:r w:rsidRPr="0003320E">
                              <w:rPr>
                                <w:rFonts w:asciiTheme="minorHAnsi" w:hAnsiTheme="minorHAnsi" w:cstheme="minorHAnsi"/>
                                <w:b/>
                                <w:color w:val="000090"/>
                                <w:sz w:val="20"/>
                              </w:rPr>
                              <w:t>Web:</w:t>
                            </w:r>
                            <w:r w:rsidRPr="0003320E">
                              <w:rPr>
                                <w:rFonts w:asciiTheme="minorHAnsi" w:hAnsiTheme="minorHAnsi" w:cstheme="minorHAnsi"/>
                                <w:sz w:val="20"/>
                              </w:rPr>
                              <w:t xml:space="preserve"> www.sewausa.org </w:t>
                            </w:r>
                          </w:p>
                          <w:p w14:paraId="06D33182" w14:textId="171F5686" w:rsidR="00241839" w:rsidRDefault="00241839">
                            <w:pPr>
                              <w:spacing w:line="200" w:lineRule="atLeast"/>
                              <w:rPr>
                                <w:rFonts w:ascii="Trebuchet MS" w:hAnsi="Trebuchet MS"/>
                                <w:color w:val="003366"/>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BEBA" id="Text Box 6" o:spid="_x0000_s1029" type="#_x0000_t202" style="position:absolute;left:0;text-align:left;margin-left:277.75pt;margin-top:145.6pt;width:271.95pt;height:61.4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" stroked="f">
                <v:fill opacity="0"/>
                <v:textbox inset="0,0,0,0">
                  <w:txbxContent>
                    <w:p w14:paraId="2846FDEA" w14:textId="77777777" w:rsidR="000670F1" w:rsidRPr="0003320E" w:rsidRDefault="000670F1" w:rsidP="000670F1">
                      <w:pPr>
                        <w:spacing w:after="0" w:line="200" w:lineRule="atLeast"/>
                        <w:rPr>
                          <w:rFonts w:asciiTheme="minorHAnsi" w:hAnsiTheme="minorHAnsi" w:cstheme="minorHAnsi"/>
                          <w:b/>
                          <w:color w:val="003366"/>
                          <w:sz w:val="20"/>
                        </w:rPr>
                      </w:pPr>
                      <w:r w:rsidRPr="0003320E">
                        <w:rPr>
                          <w:rFonts w:asciiTheme="minorHAnsi" w:hAnsiTheme="minorHAnsi" w:cstheme="minorHAnsi"/>
                          <w:b/>
                          <w:color w:val="003366"/>
                          <w:sz w:val="20"/>
                        </w:rPr>
                        <w:t>CONTACT:</w:t>
                      </w:r>
                    </w:p>
                    <w:p w14:paraId="4687CC6E" w14:textId="4AD6D6A1" w:rsidR="000670F1" w:rsidRPr="0003320E" w:rsidRDefault="000670F1" w:rsidP="000670F1">
                      <w:pPr>
                        <w:spacing w:after="0" w:line="200" w:lineRule="atLeast"/>
                        <w:rPr>
                          <w:rFonts w:asciiTheme="minorHAnsi" w:hAnsiTheme="minorHAnsi" w:cstheme="minorHAnsi"/>
                          <w:i/>
                          <w:sz w:val="20"/>
                        </w:rPr>
                      </w:pPr>
                      <w:r w:rsidRPr="0003320E">
                        <w:rPr>
                          <w:rFonts w:asciiTheme="minorHAnsi" w:hAnsiTheme="minorHAnsi" w:cstheme="minorHAnsi"/>
                          <w:b/>
                          <w:color w:val="003366"/>
                          <w:sz w:val="20"/>
                        </w:rPr>
                        <w:t>Name:</w:t>
                      </w:r>
                      <w:r w:rsidRPr="0003320E">
                        <w:rPr>
                          <w:rFonts w:asciiTheme="minorHAnsi" w:hAnsiTheme="minorHAnsi" w:cstheme="minorHAnsi"/>
                          <w:color w:val="003366"/>
                          <w:sz w:val="20"/>
                        </w:rPr>
                        <w:t xml:space="preserve"> </w:t>
                      </w:r>
                      <w:r w:rsidR="006123DF" w:rsidRPr="0003320E">
                        <w:rPr>
                          <w:rFonts w:asciiTheme="minorHAnsi" w:hAnsiTheme="minorHAnsi" w:cstheme="minorHAnsi"/>
                          <w:b/>
                          <w:i/>
                          <w:sz w:val="20"/>
                        </w:rPr>
                        <w:t xml:space="preserve">Vidya </w:t>
                      </w:r>
                      <w:proofErr w:type="spellStart"/>
                      <w:r w:rsidR="006123DF" w:rsidRPr="0003320E">
                        <w:rPr>
                          <w:rFonts w:asciiTheme="minorHAnsi" w:hAnsiTheme="minorHAnsi" w:cstheme="minorHAnsi"/>
                          <w:b/>
                          <w:i/>
                          <w:sz w:val="20"/>
                        </w:rPr>
                        <w:t>Tontalapur</w:t>
                      </w:r>
                      <w:proofErr w:type="spellEnd"/>
                    </w:p>
                    <w:p w14:paraId="62BA6A4E" w14:textId="2EF4AB71" w:rsidR="000670F1" w:rsidRPr="0003320E" w:rsidRDefault="000670F1" w:rsidP="000670F1">
                      <w:pPr>
                        <w:spacing w:after="0" w:line="200" w:lineRule="atLeast"/>
                        <w:rPr>
                          <w:rFonts w:asciiTheme="minorHAnsi" w:hAnsiTheme="minorHAnsi" w:cstheme="minorHAnsi"/>
                          <w:sz w:val="20"/>
                        </w:rPr>
                      </w:pPr>
                      <w:r w:rsidRPr="0003320E">
                        <w:rPr>
                          <w:rFonts w:asciiTheme="minorHAnsi" w:hAnsiTheme="minorHAnsi" w:cstheme="minorHAnsi"/>
                          <w:b/>
                          <w:color w:val="000090"/>
                          <w:sz w:val="20"/>
                        </w:rPr>
                        <w:t xml:space="preserve">Phone: </w:t>
                      </w:r>
                      <w:r w:rsidRPr="0003320E">
                        <w:rPr>
                          <w:rFonts w:asciiTheme="minorHAnsi" w:hAnsiTheme="minorHAnsi" w:cstheme="minorHAnsi"/>
                          <w:sz w:val="21"/>
                        </w:rPr>
                        <w:t>1-</w:t>
                      </w:r>
                      <w:r w:rsidR="00772DE5" w:rsidRPr="0003320E">
                        <w:rPr>
                          <w:rFonts w:asciiTheme="minorHAnsi" w:hAnsiTheme="minorHAnsi" w:cstheme="minorHAnsi"/>
                          <w:sz w:val="21"/>
                        </w:rPr>
                        <w:t>720-526-9939</w:t>
                      </w:r>
                    </w:p>
                    <w:p w14:paraId="248D2414" w14:textId="7B61D66E" w:rsidR="000670F1" w:rsidRPr="0003320E" w:rsidRDefault="000670F1" w:rsidP="000670F1">
                      <w:pPr>
                        <w:spacing w:after="0" w:line="200" w:lineRule="atLeast"/>
                        <w:rPr>
                          <w:rFonts w:asciiTheme="minorHAnsi" w:hAnsiTheme="minorHAnsi" w:cstheme="minorHAnsi"/>
                          <w:sz w:val="20"/>
                        </w:rPr>
                      </w:pPr>
                      <w:r w:rsidRPr="0003320E">
                        <w:rPr>
                          <w:rFonts w:asciiTheme="minorHAnsi" w:hAnsiTheme="minorHAnsi" w:cstheme="minorHAnsi"/>
                          <w:b/>
                          <w:color w:val="000090"/>
                          <w:sz w:val="20"/>
                        </w:rPr>
                        <w:t>Email:</w:t>
                      </w:r>
                      <w:r w:rsidRPr="0003320E">
                        <w:rPr>
                          <w:rFonts w:asciiTheme="minorHAnsi" w:hAnsiTheme="minorHAnsi" w:cstheme="minorHAnsi"/>
                          <w:sz w:val="20"/>
                        </w:rPr>
                        <w:t xml:space="preserve"> </w:t>
                      </w:r>
                      <w:hyperlink r:id="rId10" w:history="1">
                        <w:r w:rsidR="006123DF" w:rsidRPr="0003320E">
                          <w:rPr>
                            <w:rStyle w:val="Hyperlink"/>
                            <w:rFonts w:asciiTheme="minorHAnsi" w:hAnsiTheme="minorHAnsi" w:cstheme="minorHAnsi"/>
                            <w:sz w:val="21"/>
                          </w:rPr>
                          <w:t>media@sewausa.org</w:t>
                        </w:r>
                      </w:hyperlink>
                      <w:r w:rsidRPr="0003320E">
                        <w:rPr>
                          <w:rFonts w:asciiTheme="minorHAnsi" w:hAnsiTheme="minorHAnsi" w:cstheme="minorHAnsi"/>
                          <w:sz w:val="24"/>
                        </w:rPr>
                        <w:t xml:space="preserve"> </w:t>
                      </w:r>
                      <w:r w:rsidRPr="0003320E">
                        <w:rPr>
                          <w:rFonts w:asciiTheme="minorHAnsi" w:hAnsiTheme="minorHAnsi" w:cstheme="minorHAnsi"/>
                          <w:sz w:val="20"/>
                        </w:rPr>
                        <w:t xml:space="preserve"> </w:t>
                      </w:r>
                    </w:p>
                    <w:p w14:paraId="55ADE2C3" w14:textId="77777777" w:rsidR="000670F1" w:rsidRPr="0003320E" w:rsidRDefault="000670F1" w:rsidP="000670F1">
                      <w:pPr>
                        <w:spacing w:after="0" w:line="200" w:lineRule="atLeast"/>
                        <w:rPr>
                          <w:rFonts w:asciiTheme="minorHAnsi" w:hAnsiTheme="minorHAnsi" w:cstheme="minorHAnsi"/>
                          <w:sz w:val="20"/>
                        </w:rPr>
                      </w:pPr>
                      <w:r w:rsidRPr="0003320E">
                        <w:rPr>
                          <w:rFonts w:asciiTheme="minorHAnsi" w:hAnsiTheme="minorHAnsi" w:cstheme="minorHAnsi"/>
                          <w:b/>
                          <w:color w:val="000090"/>
                          <w:sz w:val="20"/>
                        </w:rPr>
                        <w:t>Web:</w:t>
                      </w:r>
                      <w:r w:rsidRPr="0003320E">
                        <w:rPr>
                          <w:rFonts w:asciiTheme="minorHAnsi" w:hAnsiTheme="minorHAnsi" w:cstheme="minorHAnsi"/>
                          <w:sz w:val="20"/>
                        </w:rPr>
                        <w:t xml:space="preserve"> www.sewausa.org </w:t>
                      </w:r>
                    </w:p>
                    <w:p w14:paraId="06D33182" w14:textId="171F5686" w:rsidR="00241839" w:rsidRDefault="00241839">
                      <w:pPr>
                        <w:spacing w:line="200" w:lineRule="atLeast"/>
                        <w:rPr>
                          <w:rFonts w:ascii="Trebuchet MS" w:hAnsi="Trebuchet MS"/>
                          <w:color w:val="003366"/>
                          <w:sz w:val="16"/>
                        </w:rPr>
                      </w:pPr>
                    </w:p>
                  </w:txbxContent>
                </v:textbox>
                <w10:wrap anchorx="page" anchory="page"/>
              </v:shape>
            </w:pict>
          </mc:Fallback>
        </mc:AlternateContent>
      </w:r>
    </w:p>
    <w:p w14:paraId="62B812A9" w14:textId="1847000C" w:rsidR="0059162A" w:rsidRDefault="0088670B" w:rsidP="009616B0">
      <w:pPr>
        <w:pStyle w:val="Heading4"/>
      </w:pPr>
      <w:r>
        <w:tab/>
      </w:r>
    </w:p>
    <w:p w14:paraId="4C1F62D0" w14:textId="7BE2347B" w:rsidR="00F83390" w:rsidRDefault="0059162A" w:rsidP="0003320E">
      <w:pPr>
        <w:spacing w:before="120"/>
        <w:jc w:val="center"/>
      </w:pPr>
      <w:r>
        <w:rPr>
          <w:rFonts w:cs="Lucida Grande"/>
          <w:color w:val="000000"/>
          <w:szCs w:val="20"/>
        </w:rPr>
        <w:t xml:space="preserve"> </w:t>
      </w:r>
    </w:p>
    <w:p w14:paraId="0A7306DE" w14:textId="598931B5" w:rsidR="00C135F1" w:rsidRDefault="00C135F1" w:rsidP="00685090">
      <w:pPr>
        <w:spacing w:before="480" w:after="120"/>
        <w:jc w:val="center"/>
        <w:rPr>
          <w:rFonts w:asciiTheme="minorHAnsi" w:hAnsiTheme="minorHAnsi" w:cstheme="minorHAnsi"/>
          <w:b/>
          <w:bCs/>
          <w:color w:val="222222"/>
          <w:sz w:val="28"/>
          <w:szCs w:val="28"/>
        </w:rPr>
      </w:pPr>
      <w:r w:rsidRPr="00C135F1">
        <w:rPr>
          <w:rFonts w:asciiTheme="minorHAnsi" w:hAnsiTheme="minorHAnsi" w:cstheme="minorHAnsi"/>
          <w:b/>
          <w:bCs/>
          <w:color w:val="222222"/>
          <w:sz w:val="28"/>
          <w:szCs w:val="28"/>
        </w:rPr>
        <w:t>Sewa</w:t>
      </w:r>
      <w:r w:rsidRPr="00C135F1">
        <w:rPr>
          <w:rFonts w:asciiTheme="minorHAnsi" w:hAnsiTheme="minorHAnsi" w:cstheme="minorHAnsi"/>
          <w:b/>
          <w:bCs/>
          <w:color w:val="222222"/>
          <w:sz w:val="28"/>
          <w:szCs w:val="28"/>
        </w:rPr>
        <w:t xml:space="preserve"> International Launches 24/7 COVID-19 Convalescent Blood Plasma Registry</w:t>
      </w:r>
    </w:p>
    <w:p w14:paraId="7F44D0A1" w14:textId="77777777" w:rsidR="0070215A" w:rsidRPr="00C135F1" w:rsidRDefault="0070215A" w:rsidP="00685090">
      <w:pPr>
        <w:spacing w:before="480" w:after="120"/>
        <w:jc w:val="center"/>
        <w:rPr>
          <w:rFonts w:asciiTheme="minorHAnsi" w:hAnsiTheme="minorHAnsi" w:cs="Calibri (Body)"/>
          <w:b/>
          <w:bCs/>
          <w:smallCaps/>
          <w:sz w:val="28"/>
          <w:szCs w:val="28"/>
        </w:rPr>
      </w:pPr>
    </w:p>
    <w:p w14:paraId="3A2177F4" w14:textId="35E8B3A1" w:rsidR="004C73C5" w:rsidRPr="0003320E" w:rsidRDefault="006D65EC" w:rsidP="00372246">
      <w:pPr>
        <w:spacing w:before="120" w:after="120" w:line="276" w:lineRule="auto"/>
        <w:jc w:val="both"/>
        <w:rPr>
          <w:rFonts w:asciiTheme="minorHAnsi" w:hAnsiTheme="minorHAnsi" w:cstheme="minorHAnsi"/>
          <w:color w:val="222222"/>
          <w:szCs w:val="22"/>
        </w:rPr>
      </w:pPr>
      <w:r>
        <w:rPr>
          <w:noProof/>
        </w:rPr>
        <mc:AlternateContent>
          <mc:Choice Requires="wps">
            <w:drawing>
              <wp:anchor distT="0" distB="0" distL="114300" distR="114300" simplePos="0" relativeHeight="251665408" behindDoc="1" locked="0" layoutInCell="1" allowOverlap="1" wp14:anchorId="702652D5" wp14:editId="01D34FCE">
                <wp:simplePos x="0" y="0"/>
                <wp:positionH relativeFrom="column">
                  <wp:posOffset>3003761</wp:posOffset>
                </wp:positionH>
                <wp:positionV relativeFrom="paragraph">
                  <wp:posOffset>1158875</wp:posOffset>
                </wp:positionV>
                <wp:extent cx="3516630" cy="4578350"/>
                <wp:effectExtent l="0" t="0" r="13970" b="19050"/>
                <wp:wrapTight wrapText="bothSides">
                  <wp:wrapPolygon edited="0">
                    <wp:start x="0" y="0"/>
                    <wp:lineTo x="0" y="21630"/>
                    <wp:lineTo x="21608" y="21630"/>
                    <wp:lineTo x="21608"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516630" cy="45783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574BF3A7" w14:textId="08FC6BFB" w:rsidR="006206C0" w:rsidRPr="00076394" w:rsidRDefault="006206C0" w:rsidP="00224990">
                            <w:pPr>
                              <w:spacing w:before="120" w:after="120" w:line="276" w:lineRule="auto"/>
                              <w:jc w:val="both"/>
                              <w:rPr>
                                <w:rFonts w:asciiTheme="minorHAnsi" w:hAnsiTheme="minorHAnsi" w:cs="Calibri (Body)"/>
                                <w:b/>
                                <w:smallCaps/>
                                <w:color w:val="222222"/>
                                <w:sz w:val="24"/>
                                <w:szCs w:val="22"/>
                              </w:rPr>
                            </w:pPr>
                            <w:r w:rsidRPr="00076394">
                              <w:rPr>
                                <w:rFonts w:asciiTheme="minorHAnsi" w:hAnsiTheme="minorHAnsi" w:cs="Calibri (Body)"/>
                                <w:b/>
                                <w:smallCaps/>
                                <w:color w:val="222222"/>
                                <w:sz w:val="24"/>
                                <w:szCs w:val="22"/>
                              </w:rPr>
                              <w:t>What is the Convalescent COVID-19 Plasma Therapy?</w:t>
                            </w:r>
                          </w:p>
                          <w:p w14:paraId="16FAB902" w14:textId="23B2AB4D" w:rsidR="006206C0" w:rsidRPr="0003320E" w:rsidRDefault="006206C0" w:rsidP="0003320E">
                            <w:pPr>
                              <w:spacing w:before="120" w:after="120"/>
                              <w:jc w:val="both"/>
                              <w:rPr>
                                <w:rFonts w:asciiTheme="minorHAnsi" w:hAnsiTheme="minorHAnsi" w:cstheme="minorHAnsi"/>
                                <w:color w:val="222222"/>
                                <w:sz w:val="21"/>
                                <w:szCs w:val="22"/>
                              </w:rPr>
                            </w:pPr>
                            <w:r w:rsidRPr="0003320E">
                              <w:rPr>
                                <w:rFonts w:asciiTheme="minorHAnsi" w:hAnsiTheme="minorHAnsi" w:cstheme="minorHAnsi"/>
                                <w:color w:val="222222"/>
                                <w:sz w:val="21"/>
                                <w:szCs w:val="22"/>
                              </w:rPr>
                              <w:t xml:space="preserve">Convalescent COVID-19 Plasma Therapy is an FDA regulated investigational therapy where plasma collected from </w:t>
                            </w:r>
                            <w:r w:rsidR="00D501A5">
                              <w:rPr>
                                <w:rFonts w:asciiTheme="minorHAnsi" w:hAnsiTheme="minorHAnsi" w:cstheme="minorHAnsi"/>
                                <w:color w:val="222222"/>
                                <w:sz w:val="21"/>
                                <w:szCs w:val="22"/>
                              </w:rPr>
                              <w:t xml:space="preserve">eligible </w:t>
                            </w:r>
                            <w:r w:rsidRPr="0003320E">
                              <w:rPr>
                                <w:rFonts w:asciiTheme="minorHAnsi" w:hAnsiTheme="minorHAnsi" w:cstheme="minorHAnsi"/>
                                <w:color w:val="222222"/>
                                <w:sz w:val="21"/>
                                <w:szCs w:val="22"/>
                              </w:rPr>
                              <w:t xml:space="preserve">Donors is used as therapy for </w:t>
                            </w:r>
                            <w:r w:rsidR="00D501A5">
                              <w:rPr>
                                <w:rFonts w:asciiTheme="minorHAnsi" w:hAnsiTheme="minorHAnsi" w:cstheme="minorHAnsi"/>
                                <w:color w:val="222222"/>
                                <w:sz w:val="21"/>
                                <w:szCs w:val="22"/>
                              </w:rPr>
                              <w:t>a restricted class of</w:t>
                            </w:r>
                            <w:r w:rsidRPr="0003320E">
                              <w:rPr>
                                <w:rFonts w:asciiTheme="minorHAnsi" w:hAnsiTheme="minorHAnsi" w:cstheme="minorHAnsi"/>
                                <w:color w:val="222222"/>
                                <w:sz w:val="21"/>
                                <w:szCs w:val="22"/>
                              </w:rPr>
                              <w:t xml:space="preserve"> Recipient Patient</w:t>
                            </w:r>
                            <w:r w:rsidR="00076394">
                              <w:rPr>
                                <w:rFonts w:asciiTheme="minorHAnsi" w:hAnsiTheme="minorHAnsi" w:cstheme="minorHAnsi"/>
                                <w:color w:val="222222"/>
                                <w:sz w:val="21"/>
                                <w:szCs w:val="22"/>
                              </w:rPr>
                              <w:t>s, both of whom have compatible blood type</w:t>
                            </w:r>
                            <w:r w:rsidRPr="0003320E">
                              <w:rPr>
                                <w:rFonts w:asciiTheme="minorHAnsi" w:hAnsiTheme="minorHAnsi" w:cstheme="minorHAnsi"/>
                                <w:color w:val="222222"/>
                                <w:sz w:val="21"/>
                                <w:szCs w:val="22"/>
                              </w:rPr>
                              <w:t>.</w:t>
                            </w:r>
                          </w:p>
                          <w:p w14:paraId="33D07B29" w14:textId="6637A172" w:rsidR="006206C0" w:rsidRPr="0003320E" w:rsidRDefault="006206C0" w:rsidP="0003320E">
                            <w:pPr>
                              <w:spacing w:after="0" w:line="276" w:lineRule="auto"/>
                              <w:jc w:val="both"/>
                              <w:rPr>
                                <w:rFonts w:asciiTheme="minorHAnsi" w:hAnsiTheme="minorHAnsi" w:cs="Calibri (Body)"/>
                                <w:b/>
                                <w:smallCaps/>
                                <w:color w:val="222222"/>
                                <w:sz w:val="21"/>
                                <w:szCs w:val="22"/>
                              </w:rPr>
                            </w:pPr>
                            <w:r w:rsidRPr="0003320E">
                              <w:rPr>
                                <w:rFonts w:asciiTheme="minorHAnsi" w:hAnsiTheme="minorHAnsi" w:cs="Calibri (Body)"/>
                                <w:b/>
                                <w:smallCaps/>
                                <w:color w:val="222222"/>
                                <w:sz w:val="21"/>
                                <w:szCs w:val="22"/>
                              </w:rPr>
                              <w:t xml:space="preserve">Who Can be a </w:t>
                            </w:r>
                            <w:r w:rsidR="003114E9" w:rsidRPr="0003320E">
                              <w:rPr>
                                <w:rFonts w:asciiTheme="minorHAnsi" w:hAnsiTheme="minorHAnsi" w:cs="Calibri (Body)"/>
                                <w:b/>
                                <w:smallCaps/>
                                <w:color w:val="222222"/>
                                <w:sz w:val="21"/>
                                <w:szCs w:val="22"/>
                              </w:rPr>
                              <w:t xml:space="preserve">Plasma </w:t>
                            </w:r>
                            <w:r w:rsidRPr="0003320E">
                              <w:rPr>
                                <w:rFonts w:asciiTheme="minorHAnsi" w:hAnsiTheme="minorHAnsi" w:cs="Calibri (Body)"/>
                                <w:b/>
                                <w:smallCaps/>
                                <w:color w:val="222222"/>
                                <w:sz w:val="21"/>
                                <w:szCs w:val="22"/>
                              </w:rPr>
                              <w:t>Donor?</w:t>
                            </w:r>
                          </w:p>
                          <w:p w14:paraId="08A287CC" w14:textId="4C810505" w:rsidR="003114E9" w:rsidRPr="0003320E" w:rsidRDefault="006206C0" w:rsidP="0003320E">
                            <w:pPr>
                              <w:spacing w:after="0"/>
                              <w:jc w:val="both"/>
                              <w:rPr>
                                <w:rFonts w:asciiTheme="minorHAnsi" w:hAnsiTheme="minorHAnsi" w:cstheme="minorHAnsi"/>
                                <w:color w:val="222222"/>
                                <w:sz w:val="21"/>
                                <w:szCs w:val="22"/>
                              </w:rPr>
                            </w:pPr>
                            <w:r w:rsidRPr="0003320E">
                              <w:rPr>
                                <w:rFonts w:asciiTheme="minorHAnsi" w:hAnsiTheme="minorHAnsi" w:cstheme="minorHAnsi"/>
                                <w:color w:val="222222"/>
                                <w:sz w:val="21"/>
                                <w:szCs w:val="22"/>
                              </w:rPr>
                              <w:t>Donor is</w:t>
                            </w:r>
                            <w:r w:rsidR="00D501A5">
                              <w:rPr>
                                <w:rFonts w:asciiTheme="minorHAnsi" w:hAnsiTheme="minorHAnsi" w:cstheme="minorHAnsi"/>
                                <w:color w:val="222222"/>
                                <w:sz w:val="21"/>
                                <w:szCs w:val="22"/>
                              </w:rPr>
                              <w:t>:</w:t>
                            </w:r>
                          </w:p>
                          <w:p w14:paraId="6B94F712" w14:textId="28050F80" w:rsidR="00D501A5" w:rsidRPr="007061D7" w:rsidRDefault="00D501A5" w:rsidP="0003320E">
                            <w:pPr>
                              <w:pStyle w:val="ListParagraph"/>
                              <w:numPr>
                                <w:ilvl w:val="0"/>
                                <w:numId w:val="38"/>
                              </w:numPr>
                              <w:spacing w:after="120"/>
                              <w:jc w:val="both"/>
                              <w:rPr>
                                <w:rFonts w:asciiTheme="minorHAnsi" w:hAnsiTheme="minorHAnsi" w:cstheme="minorHAnsi"/>
                                <w:color w:val="222222"/>
                                <w:sz w:val="21"/>
                                <w:szCs w:val="22"/>
                              </w:rPr>
                            </w:pPr>
                            <w:r w:rsidRPr="007061D7">
                              <w:rPr>
                                <w:rFonts w:asciiTheme="minorHAnsi" w:hAnsiTheme="minorHAnsi" w:cstheme="minorHAnsi"/>
                                <w:color w:val="222222"/>
                                <w:sz w:val="21"/>
                                <w:szCs w:val="22"/>
                              </w:rPr>
                              <w:t>Male or a non-pregnant female</w:t>
                            </w:r>
                            <w:r w:rsidR="0043692D">
                              <w:rPr>
                                <w:rFonts w:asciiTheme="minorHAnsi" w:hAnsiTheme="minorHAnsi" w:cstheme="minorHAnsi"/>
                                <w:color w:val="222222"/>
                                <w:sz w:val="21"/>
                                <w:szCs w:val="22"/>
                              </w:rPr>
                              <w:t>,</w:t>
                            </w:r>
                          </w:p>
                          <w:p w14:paraId="6810C37A" w14:textId="77777777" w:rsidR="006D65EC" w:rsidRDefault="006D65EC" w:rsidP="006D65EC">
                            <w:pPr>
                              <w:pStyle w:val="ListParagraph"/>
                              <w:numPr>
                                <w:ilvl w:val="0"/>
                                <w:numId w:val="38"/>
                              </w:numPr>
                              <w:spacing w:after="120"/>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No prior history of Hepatitis B, Hepatitis C, HIV, or intravenous drug use.</w:t>
                            </w:r>
                          </w:p>
                          <w:p w14:paraId="6CDA9733" w14:textId="09C93DDE" w:rsidR="006D65EC" w:rsidRPr="006D65EC" w:rsidRDefault="006D65EC" w:rsidP="006D65EC">
                            <w:pPr>
                              <w:pStyle w:val="ListParagraph"/>
                              <w:numPr>
                                <w:ilvl w:val="0"/>
                                <w:numId w:val="38"/>
                              </w:numPr>
                              <w:spacing w:after="120"/>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And COVID-19 survivor with</w:t>
                            </w:r>
                            <w:r>
                              <w:rPr>
                                <w:rFonts w:asciiTheme="minorHAnsi" w:hAnsiTheme="minorHAnsi" w:cstheme="minorHAnsi"/>
                                <w:color w:val="222222"/>
                                <w:sz w:val="21"/>
                                <w:szCs w:val="22"/>
                              </w:rPr>
                              <w:t xml:space="preserve"> e</w:t>
                            </w:r>
                            <w:r w:rsidRPr="006D65EC">
                              <w:rPr>
                                <w:rFonts w:asciiTheme="minorHAnsi" w:hAnsiTheme="minorHAnsi" w:cstheme="minorHAnsi"/>
                                <w:color w:val="222222"/>
                                <w:sz w:val="21"/>
                                <w:szCs w:val="22"/>
                              </w:rPr>
                              <w:t>ither one of the following</w:t>
                            </w:r>
                          </w:p>
                          <w:p w14:paraId="4D9EF1C6" w14:textId="77777777" w:rsidR="006D65EC" w:rsidRDefault="006D65EC" w:rsidP="000F10A7">
                            <w:pPr>
                              <w:pStyle w:val="ListParagraph"/>
                              <w:numPr>
                                <w:ilvl w:val="0"/>
                                <w:numId w:val="39"/>
                              </w:numPr>
                              <w:spacing w:after="0" w:line="276" w:lineRule="auto"/>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 xml:space="preserve">Complete resolution of symptoms at least 28 days prior to donation </w:t>
                            </w:r>
                          </w:p>
                          <w:p w14:paraId="625EC50C" w14:textId="68BA4967" w:rsidR="006D65EC" w:rsidRDefault="006D65EC" w:rsidP="006D65EC">
                            <w:pPr>
                              <w:pStyle w:val="ListParagraph"/>
                              <w:spacing w:after="0" w:line="276" w:lineRule="auto"/>
                              <w:ind w:left="1080"/>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 xml:space="preserve">OR </w:t>
                            </w:r>
                          </w:p>
                          <w:p w14:paraId="142DFCD0" w14:textId="3BB32352" w:rsidR="006D65EC" w:rsidRPr="006D65EC" w:rsidRDefault="006D65EC" w:rsidP="000F10A7">
                            <w:pPr>
                              <w:pStyle w:val="ListParagraph"/>
                              <w:numPr>
                                <w:ilvl w:val="0"/>
                                <w:numId w:val="39"/>
                              </w:numPr>
                              <w:spacing w:after="0" w:line="276" w:lineRule="auto"/>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Complete resolution of symptoms at least 14 days prior to donation, AND Negative results for COVID-19 either from one or more nasopharyngeal swab specimens or by a molecular diagnostic test from blood.</w:t>
                            </w:r>
                          </w:p>
                          <w:p w14:paraId="22F05EF6" w14:textId="08573236" w:rsidR="003114E9" w:rsidRPr="0003320E" w:rsidRDefault="003114E9" w:rsidP="006D65EC">
                            <w:pPr>
                              <w:spacing w:after="0" w:line="276" w:lineRule="auto"/>
                              <w:jc w:val="both"/>
                              <w:rPr>
                                <w:rFonts w:asciiTheme="minorHAnsi" w:hAnsiTheme="minorHAnsi" w:cs="Calibri (Body)"/>
                                <w:b/>
                                <w:smallCaps/>
                                <w:color w:val="222222"/>
                                <w:sz w:val="21"/>
                                <w:szCs w:val="22"/>
                              </w:rPr>
                            </w:pPr>
                            <w:r w:rsidRPr="0003320E">
                              <w:rPr>
                                <w:rFonts w:asciiTheme="minorHAnsi" w:hAnsiTheme="minorHAnsi" w:cs="Calibri (Body)"/>
                                <w:b/>
                                <w:smallCaps/>
                                <w:color w:val="222222"/>
                                <w:sz w:val="21"/>
                                <w:szCs w:val="22"/>
                              </w:rPr>
                              <w:t>Who Can be a Plasma Recipient?</w:t>
                            </w:r>
                          </w:p>
                          <w:p w14:paraId="5D840ACB" w14:textId="081FF547" w:rsidR="00D501A5" w:rsidRPr="0003320E" w:rsidRDefault="006D65EC" w:rsidP="0003320E">
                            <w:pPr>
                              <w:spacing w:after="120"/>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Recipient is a COVID-19 patient who is acutely ill with respiratory failure deemed to benefit with this therapy after discussion with his or her physician.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52D5" id="Text Box 12" o:spid="_x0000_s1030" type="#_x0000_t202" style="position:absolute;left:0;text-align:left;margin-left:236.5pt;margin-top:91.25pt;width:276.9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" fillcolor="#f3a875 [2165]" strokecolor="#ed7d31 [3205]" strokeweight=".5pt">
                <v:fill color2="#f09558 [2613]" rotate="t" colors="0 #f7bda4;.5 #f5b195;1 #f8a581" focus="100%" type="gradient">
                  <o:fill v:ext="view" type="gradientUnscaled"/>
                </v:fill>
                <v:textbox>
                  <w:txbxContent>
                    <w:p w14:paraId="574BF3A7" w14:textId="08FC6BFB" w:rsidR="006206C0" w:rsidRPr="00076394" w:rsidRDefault="006206C0" w:rsidP="00224990">
                      <w:pPr>
                        <w:spacing w:before="120" w:after="120" w:line="276" w:lineRule="auto"/>
                        <w:jc w:val="both"/>
                        <w:rPr>
                          <w:rFonts w:asciiTheme="minorHAnsi" w:hAnsiTheme="minorHAnsi" w:cs="Calibri (Body)"/>
                          <w:b/>
                          <w:smallCaps/>
                          <w:color w:val="222222"/>
                          <w:sz w:val="24"/>
                          <w:szCs w:val="22"/>
                        </w:rPr>
                      </w:pPr>
                      <w:r w:rsidRPr="00076394">
                        <w:rPr>
                          <w:rFonts w:asciiTheme="minorHAnsi" w:hAnsiTheme="minorHAnsi" w:cs="Calibri (Body)"/>
                          <w:b/>
                          <w:smallCaps/>
                          <w:color w:val="222222"/>
                          <w:sz w:val="24"/>
                          <w:szCs w:val="22"/>
                        </w:rPr>
                        <w:t>What is the Convalescent COVID-19 Plasma Therapy?</w:t>
                      </w:r>
                    </w:p>
                    <w:p w14:paraId="16FAB902" w14:textId="23B2AB4D" w:rsidR="006206C0" w:rsidRPr="0003320E" w:rsidRDefault="006206C0" w:rsidP="0003320E">
                      <w:pPr>
                        <w:spacing w:before="120" w:after="120"/>
                        <w:jc w:val="both"/>
                        <w:rPr>
                          <w:rFonts w:asciiTheme="minorHAnsi" w:hAnsiTheme="minorHAnsi" w:cstheme="minorHAnsi"/>
                          <w:color w:val="222222"/>
                          <w:sz w:val="21"/>
                          <w:szCs w:val="22"/>
                        </w:rPr>
                      </w:pPr>
                      <w:r w:rsidRPr="0003320E">
                        <w:rPr>
                          <w:rFonts w:asciiTheme="minorHAnsi" w:hAnsiTheme="minorHAnsi" w:cstheme="minorHAnsi"/>
                          <w:color w:val="222222"/>
                          <w:sz w:val="21"/>
                          <w:szCs w:val="22"/>
                        </w:rPr>
                        <w:t xml:space="preserve">Convalescent COVID-19 Plasma Therapy is an FDA regulated investigational therapy where plasma collected from </w:t>
                      </w:r>
                      <w:r w:rsidR="00D501A5">
                        <w:rPr>
                          <w:rFonts w:asciiTheme="minorHAnsi" w:hAnsiTheme="minorHAnsi" w:cstheme="minorHAnsi"/>
                          <w:color w:val="222222"/>
                          <w:sz w:val="21"/>
                          <w:szCs w:val="22"/>
                        </w:rPr>
                        <w:t xml:space="preserve">eligible </w:t>
                      </w:r>
                      <w:r w:rsidRPr="0003320E">
                        <w:rPr>
                          <w:rFonts w:asciiTheme="minorHAnsi" w:hAnsiTheme="minorHAnsi" w:cstheme="minorHAnsi"/>
                          <w:color w:val="222222"/>
                          <w:sz w:val="21"/>
                          <w:szCs w:val="22"/>
                        </w:rPr>
                        <w:t xml:space="preserve">Donors is used as therapy for </w:t>
                      </w:r>
                      <w:r w:rsidR="00D501A5">
                        <w:rPr>
                          <w:rFonts w:asciiTheme="minorHAnsi" w:hAnsiTheme="minorHAnsi" w:cstheme="minorHAnsi"/>
                          <w:color w:val="222222"/>
                          <w:sz w:val="21"/>
                          <w:szCs w:val="22"/>
                        </w:rPr>
                        <w:t>a restricted class of</w:t>
                      </w:r>
                      <w:r w:rsidRPr="0003320E">
                        <w:rPr>
                          <w:rFonts w:asciiTheme="minorHAnsi" w:hAnsiTheme="minorHAnsi" w:cstheme="minorHAnsi"/>
                          <w:color w:val="222222"/>
                          <w:sz w:val="21"/>
                          <w:szCs w:val="22"/>
                        </w:rPr>
                        <w:t xml:space="preserve"> Recipient Patient</w:t>
                      </w:r>
                      <w:r w:rsidR="00076394">
                        <w:rPr>
                          <w:rFonts w:asciiTheme="minorHAnsi" w:hAnsiTheme="minorHAnsi" w:cstheme="minorHAnsi"/>
                          <w:color w:val="222222"/>
                          <w:sz w:val="21"/>
                          <w:szCs w:val="22"/>
                        </w:rPr>
                        <w:t>s, both of whom have compatible blood type</w:t>
                      </w:r>
                      <w:r w:rsidRPr="0003320E">
                        <w:rPr>
                          <w:rFonts w:asciiTheme="minorHAnsi" w:hAnsiTheme="minorHAnsi" w:cstheme="minorHAnsi"/>
                          <w:color w:val="222222"/>
                          <w:sz w:val="21"/>
                          <w:szCs w:val="22"/>
                        </w:rPr>
                        <w:t>.</w:t>
                      </w:r>
                    </w:p>
                    <w:p w14:paraId="33D07B29" w14:textId="6637A172" w:rsidR="006206C0" w:rsidRPr="0003320E" w:rsidRDefault="006206C0" w:rsidP="0003320E">
                      <w:pPr>
                        <w:spacing w:after="0" w:line="276" w:lineRule="auto"/>
                        <w:jc w:val="both"/>
                        <w:rPr>
                          <w:rFonts w:asciiTheme="minorHAnsi" w:hAnsiTheme="minorHAnsi" w:cs="Calibri (Body)"/>
                          <w:b/>
                          <w:smallCaps/>
                          <w:color w:val="222222"/>
                          <w:sz w:val="21"/>
                          <w:szCs w:val="22"/>
                        </w:rPr>
                      </w:pPr>
                      <w:r w:rsidRPr="0003320E">
                        <w:rPr>
                          <w:rFonts w:asciiTheme="minorHAnsi" w:hAnsiTheme="minorHAnsi" w:cs="Calibri (Body)"/>
                          <w:b/>
                          <w:smallCaps/>
                          <w:color w:val="222222"/>
                          <w:sz w:val="21"/>
                          <w:szCs w:val="22"/>
                        </w:rPr>
                        <w:t xml:space="preserve">Who Can be a </w:t>
                      </w:r>
                      <w:r w:rsidR="003114E9" w:rsidRPr="0003320E">
                        <w:rPr>
                          <w:rFonts w:asciiTheme="minorHAnsi" w:hAnsiTheme="minorHAnsi" w:cs="Calibri (Body)"/>
                          <w:b/>
                          <w:smallCaps/>
                          <w:color w:val="222222"/>
                          <w:sz w:val="21"/>
                          <w:szCs w:val="22"/>
                        </w:rPr>
                        <w:t xml:space="preserve">Plasma </w:t>
                      </w:r>
                      <w:r w:rsidRPr="0003320E">
                        <w:rPr>
                          <w:rFonts w:asciiTheme="minorHAnsi" w:hAnsiTheme="minorHAnsi" w:cs="Calibri (Body)"/>
                          <w:b/>
                          <w:smallCaps/>
                          <w:color w:val="222222"/>
                          <w:sz w:val="21"/>
                          <w:szCs w:val="22"/>
                        </w:rPr>
                        <w:t>Donor?</w:t>
                      </w:r>
                    </w:p>
                    <w:p w14:paraId="08A287CC" w14:textId="4C810505" w:rsidR="003114E9" w:rsidRPr="0003320E" w:rsidRDefault="006206C0" w:rsidP="0003320E">
                      <w:pPr>
                        <w:spacing w:after="0"/>
                        <w:jc w:val="both"/>
                        <w:rPr>
                          <w:rFonts w:asciiTheme="minorHAnsi" w:hAnsiTheme="minorHAnsi" w:cstheme="minorHAnsi"/>
                          <w:color w:val="222222"/>
                          <w:sz w:val="21"/>
                          <w:szCs w:val="22"/>
                        </w:rPr>
                      </w:pPr>
                      <w:r w:rsidRPr="0003320E">
                        <w:rPr>
                          <w:rFonts w:asciiTheme="minorHAnsi" w:hAnsiTheme="minorHAnsi" w:cstheme="minorHAnsi"/>
                          <w:color w:val="222222"/>
                          <w:sz w:val="21"/>
                          <w:szCs w:val="22"/>
                        </w:rPr>
                        <w:t>Donor is</w:t>
                      </w:r>
                      <w:r w:rsidR="00D501A5">
                        <w:rPr>
                          <w:rFonts w:asciiTheme="minorHAnsi" w:hAnsiTheme="minorHAnsi" w:cstheme="minorHAnsi"/>
                          <w:color w:val="222222"/>
                          <w:sz w:val="21"/>
                          <w:szCs w:val="22"/>
                        </w:rPr>
                        <w:t>:</w:t>
                      </w:r>
                    </w:p>
                    <w:p w14:paraId="6B94F712" w14:textId="28050F80" w:rsidR="00D501A5" w:rsidRPr="007061D7" w:rsidRDefault="00D501A5" w:rsidP="0003320E">
                      <w:pPr>
                        <w:pStyle w:val="ListParagraph"/>
                        <w:numPr>
                          <w:ilvl w:val="0"/>
                          <w:numId w:val="38"/>
                        </w:numPr>
                        <w:spacing w:after="120"/>
                        <w:jc w:val="both"/>
                        <w:rPr>
                          <w:rFonts w:asciiTheme="minorHAnsi" w:hAnsiTheme="minorHAnsi" w:cstheme="minorHAnsi"/>
                          <w:color w:val="222222"/>
                          <w:sz w:val="21"/>
                          <w:szCs w:val="22"/>
                        </w:rPr>
                      </w:pPr>
                      <w:r w:rsidRPr="007061D7">
                        <w:rPr>
                          <w:rFonts w:asciiTheme="minorHAnsi" w:hAnsiTheme="minorHAnsi" w:cstheme="minorHAnsi"/>
                          <w:color w:val="222222"/>
                          <w:sz w:val="21"/>
                          <w:szCs w:val="22"/>
                        </w:rPr>
                        <w:t>Male or a non-pregnant female</w:t>
                      </w:r>
                      <w:r w:rsidR="0043692D">
                        <w:rPr>
                          <w:rFonts w:asciiTheme="minorHAnsi" w:hAnsiTheme="minorHAnsi" w:cstheme="minorHAnsi"/>
                          <w:color w:val="222222"/>
                          <w:sz w:val="21"/>
                          <w:szCs w:val="22"/>
                        </w:rPr>
                        <w:t>,</w:t>
                      </w:r>
                    </w:p>
                    <w:p w14:paraId="6810C37A" w14:textId="77777777" w:rsidR="006D65EC" w:rsidRDefault="006D65EC" w:rsidP="006D65EC">
                      <w:pPr>
                        <w:pStyle w:val="ListParagraph"/>
                        <w:numPr>
                          <w:ilvl w:val="0"/>
                          <w:numId w:val="38"/>
                        </w:numPr>
                        <w:spacing w:after="120"/>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No prior history of Hepatitis B, Hepatitis C, HIV, or intravenous drug use.</w:t>
                      </w:r>
                    </w:p>
                    <w:p w14:paraId="6CDA9733" w14:textId="09C93DDE" w:rsidR="006D65EC" w:rsidRPr="006D65EC" w:rsidRDefault="006D65EC" w:rsidP="006D65EC">
                      <w:pPr>
                        <w:pStyle w:val="ListParagraph"/>
                        <w:numPr>
                          <w:ilvl w:val="0"/>
                          <w:numId w:val="38"/>
                        </w:numPr>
                        <w:spacing w:after="120"/>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And COVID-19 survivor with</w:t>
                      </w:r>
                      <w:r>
                        <w:rPr>
                          <w:rFonts w:asciiTheme="minorHAnsi" w:hAnsiTheme="minorHAnsi" w:cstheme="minorHAnsi"/>
                          <w:color w:val="222222"/>
                          <w:sz w:val="21"/>
                          <w:szCs w:val="22"/>
                        </w:rPr>
                        <w:t xml:space="preserve"> e</w:t>
                      </w:r>
                      <w:r w:rsidRPr="006D65EC">
                        <w:rPr>
                          <w:rFonts w:asciiTheme="minorHAnsi" w:hAnsiTheme="minorHAnsi" w:cstheme="minorHAnsi"/>
                          <w:color w:val="222222"/>
                          <w:sz w:val="21"/>
                          <w:szCs w:val="22"/>
                        </w:rPr>
                        <w:t>ither one of the following</w:t>
                      </w:r>
                    </w:p>
                    <w:p w14:paraId="4D9EF1C6" w14:textId="77777777" w:rsidR="006D65EC" w:rsidRDefault="006D65EC" w:rsidP="000F10A7">
                      <w:pPr>
                        <w:pStyle w:val="ListParagraph"/>
                        <w:numPr>
                          <w:ilvl w:val="0"/>
                          <w:numId w:val="39"/>
                        </w:numPr>
                        <w:spacing w:after="0" w:line="276" w:lineRule="auto"/>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 xml:space="preserve">Complete resolution of symptoms at least 28 days prior to donation </w:t>
                      </w:r>
                    </w:p>
                    <w:p w14:paraId="625EC50C" w14:textId="68BA4967" w:rsidR="006D65EC" w:rsidRDefault="006D65EC" w:rsidP="006D65EC">
                      <w:pPr>
                        <w:pStyle w:val="ListParagraph"/>
                        <w:spacing w:after="0" w:line="276" w:lineRule="auto"/>
                        <w:ind w:left="1080"/>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 xml:space="preserve">OR </w:t>
                      </w:r>
                    </w:p>
                    <w:p w14:paraId="142DFCD0" w14:textId="3BB32352" w:rsidR="006D65EC" w:rsidRPr="006D65EC" w:rsidRDefault="006D65EC" w:rsidP="000F10A7">
                      <w:pPr>
                        <w:pStyle w:val="ListParagraph"/>
                        <w:numPr>
                          <w:ilvl w:val="0"/>
                          <w:numId w:val="39"/>
                        </w:numPr>
                        <w:spacing w:after="0" w:line="276" w:lineRule="auto"/>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Complete resolution of symptoms at least 14 days prior to donation, AND Negative results for COVID-19 either from one or more nasopharyngeal swab specimens or by a molecular diagnostic test from blood.</w:t>
                      </w:r>
                    </w:p>
                    <w:p w14:paraId="22F05EF6" w14:textId="08573236" w:rsidR="003114E9" w:rsidRPr="0003320E" w:rsidRDefault="003114E9" w:rsidP="006D65EC">
                      <w:pPr>
                        <w:spacing w:after="0" w:line="276" w:lineRule="auto"/>
                        <w:jc w:val="both"/>
                        <w:rPr>
                          <w:rFonts w:asciiTheme="minorHAnsi" w:hAnsiTheme="minorHAnsi" w:cs="Calibri (Body)"/>
                          <w:b/>
                          <w:smallCaps/>
                          <w:color w:val="222222"/>
                          <w:sz w:val="21"/>
                          <w:szCs w:val="22"/>
                        </w:rPr>
                      </w:pPr>
                      <w:r w:rsidRPr="0003320E">
                        <w:rPr>
                          <w:rFonts w:asciiTheme="minorHAnsi" w:hAnsiTheme="minorHAnsi" w:cs="Calibri (Body)"/>
                          <w:b/>
                          <w:smallCaps/>
                          <w:color w:val="222222"/>
                          <w:sz w:val="21"/>
                          <w:szCs w:val="22"/>
                        </w:rPr>
                        <w:t>Who Can be a Plasma Recipient?</w:t>
                      </w:r>
                    </w:p>
                    <w:p w14:paraId="5D840ACB" w14:textId="081FF547" w:rsidR="00D501A5" w:rsidRPr="0003320E" w:rsidRDefault="006D65EC" w:rsidP="0003320E">
                      <w:pPr>
                        <w:spacing w:after="120"/>
                        <w:jc w:val="both"/>
                        <w:rPr>
                          <w:rFonts w:asciiTheme="minorHAnsi" w:hAnsiTheme="minorHAnsi" w:cstheme="minorHAnsi"/>
                          <w:color w:val="222222"/>
                          <w:sz w:val="21"/>
                          <w:szCs w:val="22"/>
                        </w:rPr>
                      </w:pPr>
                      <w:r w:rsidRPr="006D65EC">
                        <w:rPr>
                          <w:rFonts w:asciiTheme="minorHAnsi" w:hAnsiTheme="minorHAnsi" w:cstheme="minorHAnsi"/>
                          <w:color w:val="222222"/>
                          <w:sz w:val="21"/>
                          <w:szCs w:val="22"/>
                        </w:rPr>
                        <w:t>Recipient is a COVID-19 patient who is acutely ill with respiratory failure deemed to benefit with this therapy after discussion with his or her physician.</w:t>
                      </w:r>
                    </w:p>
                  </w:txbxContent>
                </v:textbox>
                <w10:wrap type="tight"/>
              </v:shape>
            </w:pict>
          </mc:Fallback>
        </mc:AlternateContent>
      </w:r>
      <w:r w:rsidR="004C73C5" w:rsidRPr="0003320E">
        <w:rPr>
          <w:rFonts w:asciiTheme="minorHAnsi" w:hAnsiTheme="minorHAnsi" w:cstheme="minorHAnsi"/>
          <w:color w:val="222222"/>
          <w:szCs w:val="22"/>
        </w:rPr>
        <w:t>Houston, Tx (</w:t>
      </w:r>
      <w:r w:rsidR="00065ACD">
        <w:rPr>
          <w:rFonts w:asciiTheme="minorHAnsi" w:hAnsiTheme="minorHAnsi" w:cstheme="minorHAnsi"/>
          <w:color w:val="222222"/>
          <w:szCs w:val="22"/>
        </w:rPr>
        <w:t xml:space="preserve">April 11 </w:t>
      </w:r>
      <w:r w:rsidR="004C4938">
        <w:rPr>
          <w:rFonts w:asciiTheme="minorHAnsi" w:hAnsiTheme="minorHAnsi" w:cstheme="minorHAnsi"/>
          <w:color w:val="222222"/>
          <w:szCs w:val="22"/>
        </w:rPr>
        <w:t>2</w:t>
      </w:r>
      <w:bookmarkStart w:id="0" w:name="_GoBack"/>
      <w:bookmarkEnd w:id="0"/>
      <w:r w:rsidR="004C73C5" w:rsidRPr="0003320E">
        <w:rPr>
          <w:rFonts w:asciiTheme="minorHAnsi" w:hAnsiTheme="minorHAnsi" w:cstheme="minorHAnsi"/>
          <w:color w:val="222222"/>
          <w:szCs w:val="22"/>
        </w:rPr>
        <w:t>020): Sewa International today launched a national registry for COVID-19 Blood Plasma.  As of today, the Sewa Plasma Registry (</w:t>
      </w:r>
      <w:hyperlink r:id="rId11" w:history="1">
        <w:r w:rsidRPr="00751023">
          <w:rPr>
            <w:rStyle w:val="Hyperlink"/>
            <w:rFonts w:asciiTheme="minorHAnsi" w:hAnsiTheme="minorHAnsi" w:cstheme="minorHAnsi"/>
            <w:szCs w:val="22"/>
          </w:rPr>
          <w:t>www.sewacovidplasma.org</w:t>
        </w:r>
      </w:hyperlink>
      <w:r w:rsidR="004C73C5" w:rsidRPr="0003320E">
        <w:rPr>
          <w:rFonts w:asciiTheme="minorHAnsi" w:hAnsiTheme="minorHAnsi" w:cstheme="minorHAnsi"/>
          <w:color w:val="222222"/>
          <w:szCs w:val="22"/>
        </w:rPr>
        <w:t xml:space="preserve">)  is the only </w:t>
      </w:r>
      <w:r w:rsidR="00AD1E32" w:rsidRPr="0003320E">
        <w:rPr>
          <w:rFonts w:asciiTheme="minorHAnsi" w:hAnsiTheme="minorHAnsi" w:cstheme="minorHAnsi"/>
          <w:color w:val="222222"/>
          <w:szCs w:val="22"/>
        </w:rPr>
        <w:t>24/7 service</w:t>
      </w:r>
      <w:r w:rsidR="004C73C5" w:rsidRPr="0003320E">
        <w:rPr>
          <w:rFonts w:asciiTheme="minorHAnsi" w:hAnsiTheme="minorHAnsi" w:cstheme="minorHAnsi"/>
          <w:color w:val="222222"/>
          <w:szCs w:val="22"/>
        </w:rPr>
        <w:t xml:space="preserve"> that offers a national registry for </w:t>
      </w:r>
      <w:r w:rsidR="0043692D">
        <w:rPr>
          <w:rFonts w:asciiTheme="minorHAnsi" w:hAnsiTheme="minorHAnsi" w:cstheme="minorHAnsi"/>
          <w:color w:val="222222"/>
          <w:szCs w:val="22"/>
        </w:rPr>
        <w:t>both</w:t>
      </w:r>
      <w:r w:rsidR="0043692D" w:rsidRPr="0003320E">
        <w:rPr>
          <w:rFonts w:asciiTheme="minorHAnsi" w:hAnsiTheme="minorHAnsi" w:cstheme="minorHAnsi"/>
          <w:color w:val="222222"/>
          <w:szCs w:val="22"/>
        </w:rPr>
        <w:t xml:space="preserve"> </w:t>
      </w:r>
      <w:r w:rsidR="004C73C5" w:rsidRPr="0003320E">
        <w:rPr>
          <w:rFonts w:asciiTheme="minorHAnsi" w:hAnsiTheme="minorHAnsi" w:cstheme="minorHAnsi"/>
          <w:color w:val="222222"/>
          <w:szCs w:val="22"/>
        </w:rPr>
        <w:t xml:space="preserve">donors </w:t>
      </w:r>
      <w:r w:rsidR="0043692D">
        <w:rPr>
          <w:rFonts w:asciiTheme="minorHAnsi" w:hAnsiTheme="minorHAnsi" w:cstheme="minorHAnsi"/>
          <w:color w:val="222222"/>
          <w:szCs w:val="22"/>
        </w:rPr>
        <w:t>and</w:t>
      </w:r>
      <w:r w:rsidR="004C73C5" w:rsidRPr="0003320E">
        <w:rPr>
          <w:rFonts w:asciiTheme="minorHAnsi" w:hAnsiTheme="minorHAnsi" w:cstheme="minorHAnsi"/>
          <w:color w:val="222222"/>
          <w:szCs w:val="22"/>
        </w:rPr>
        <w:t xml:space="preserve"> recipients</w:t>
      </w:r>
      <w:r w:rsidR="0043692D">
        <w:rPr>
          <w:rFonts w:asciiTheme="minorHAnsi" w:hAnsiTheme="minorHAnsi" w:cstheme="minorHAnsi"/>
          <w:color w:val="222222"/>
          <w:szCs w:val="22"/>
        </w:rPr>
        <w:t xml:space="preserve"> under the Convalescent Plasma Therapy</w:t>
      </w:r>
      <w:r w:rsidR="00685090">
        <w:rPr>
          <w:rFonts w:asciiTheme="minorHAnsi" w:hAnsiTheme="minorHAnsi" w:cstheme="minorHAnsi"/>
          <w:color w:val="222222"/>
          <w:szCs w:val="22"/>
        </w:rPr>
        <w:t xml:space="preserve"> </w:t>
      </w:r>
      <w:r>
        <w:rPr>
          <w:rFonts w:asciiTheme="minorHAnsi" w:hAnsiTheme="minorHAnsi" w:cstheme="minorHAnsi"/>
          <w:color w:val="222222"/>
          <w:szCs w:val="22"/>
        </w:rPr>
        <w:t xml:space="preserve">program </w:t>
      </w:r>
      <w:r w:rsidR="00685090">
        <w:rPr>
          <w:rFonts w:asciiTheme="minorHAnsi" w:hAnsiTheme="minorHAnsi" w:cstheme="minorHAnsi"/>
          <w:color w:val="222222"/>
          <w:szCs w:val="22"/>
        </w:rPr>
        <w:t>with live phone and social media support</w:t>
      </w:r>
      <w:r w:rsidR="004C73C5" w:rsidRPr="0003320E">
        <w:rPr>
          <w:rFonts w:asciiTheme="minorHAnsi" w:hAnsiTheme="minorHAnsi" w:cstheme="minorHAnsi"/>
          <w:color w:val="222222"/>
          <w:szCs w:val="22"/>
        </w:rPr>
        <w:t>.</w:t>
      </w:r>
      <w:r w:rsidR="00DA2F56" w:rsidRPr="0003320E">
        <w:rPr>
          <w:rFonts w:asciiTheme="minorHAnsi" w:hAnsiTheme="minorHAnsi" w:cstheme="minorHAnsi"/>
          <w:color w:val="222222"/>
          <w:szCs w:val="22"/>
        </w:rPr>
        <w:t xml:space="preserve"> </w:t>
      </w:r>
      <w:r w:rsidR="008521EA" w:rsidRPr="00372246">
        <w:rPr>
          <w:rFonts w:asciiTheme="minorHAnsi" w:hAnsiTheme="minorHAnsi" w:cstheme="minorHAnsi"/>
          <w:szCs w:val="22"/>
        </w:rPr>
        <w:t>“</w:t>
      </w:r>
      <w:r w:rsidR="008521EA" w:rsidRPr="00372246">
        <w:rPr>
          <w:rFonts w:asciiTheme="minorHAnsi" w:hAnsiTheme="minorHAnsi" w:cstheme="minorHAnsi"/>
          <w:color w:val="222222"/>
          <w:szCs w:val="22"/>
        </w:rPr>
        <w:t>Our mission is to bring together matching blood donors and COVID-19 patients seeking the plasma, in-time and save lives,</w:t>
      </w:r>
      <w:r w:rsidR="00AD1E32">
        <w:rPr>
          <w:rFonts w:asciiTheme="minorHAnsi" w:hAnsiTheme="minorHAnsi" w:cstheme="minorHAnsi"/>
          <w:color w:val="222222"/>
          <w:szCs w:val="22"/>
        </w:rPr>
        <w:t xml:space="preserve"> and we are open round-the-clock to serve</w:t>
      </w:r>
      <w:r w:rsidR="008521EA" w:rsidRPr="00372246">
        <w:rPr>
          <w:rFonts w:asciiTheme="minorHAnsi" w:hAnsiTheme="minorHAnsi" w:cstheme="minorHAnsi"/>
          <w:color w:val="222222"/>
          <w:szCs w:val="22"/>
        </w:rPr>
        <w:t>” said Sewa International President, Prof. Sree Sreenath.</w:t>
      </w:r>
    </w:p>
    <w:p w14:paraId="5EC45DCE" w14:textId="498D9B0B" w:rsidR="004C73C5" w:rsidRPr="00372246" w:rsidRDefault="004C73C5" w:rsidP="00372246">
      <w:pPr>
        <w:spacing w:before="120" w:after="120" w:line="276" w:lineRule="auto"/>
        <w:jc w:val="both"/>
        <w:rPr>
          <w:rFonts w:asciiTheme="minorHAnsi" w:hAnsiTheme="minorHAnsi" w:cstheme="minorHAnsi"/>
          <w:szCs w:val="22"/>
        </w:rPr>
      </w:pPr>
      <w:r w:rsidRPr="00372246">
        <w:rPr>
          <w:rFonts w:asciiTheme="minorHAnsi" w:hAnsiTheme="minorHAnsi" w:cstheme="minorHAnsi"/>
          <w:szCs w:val="22"/>
        </w:rPr>
        <w:tab/>
        <w:t xml:space="preserve">Sewa’s registry is a mobile enabled, fully functional, self-registry service with 24/7 live phone and email support </w:t>
      </w:r>
      <w:r w:rsidR="00DA2F56">
        <w:rPr>
          <w:rFonts w:asciiTheme="minorHAnsi" w:hAnsiTheme="minorHAnsi" w:cstheme="minorHAnsi"/>
          <w:szCs w:val="22"/>
        </w:rPr>
        <w:t>that</w:t>
      </w:r>
      <w:r w:rsidR="00DA2F56" w:rsidRPr="00372246">
        <w:rPr>
          <w:rFonts w:asciiTheme="minorHAnsi" w:hAnsiTheme="minorHAnsi" w:cstheme="minorHAnsi"/>
          <w:szCs w:val="22"/>
        </w:rPr>
        <w:t xml:space="preserve"> </w:t>
      </w:r>
      <w:r w:rsidRPr="00372246">
        <w:rPr>
          <w:rFonts w:asciiTheme="minorHAnsi" w:hAnsiTheme="minorHAnsi" w:cstheme="minorHAnsi"/>
          <w:szCs w:val="22"/>
        </w:rPr>
        <w:t xml:space="preserve">offers both pre-screening and donor-patient matching services. The registry includes status updates and email communication </w:t>
      </w:r>
      <w:r w:rsidR="00AD1E32">
        <w:rPr>
          <w:rFonts w:asciiTheme="minorHAnsi" w:hAnsiTheme="minorHAnsi" w:cstheme="minorHAnsi"/>
          <w:szCs w:val="22"/>
        </w:rPr>
        <w:t>with an automatic</w:t>
      </w:r>
      <w:r w:rsidRPr="00372246">
        <w:rPr>
          <w:rFonts w:asciiTheme="minorHAnsi" w:hAnsiTheme="minorHAnsi" w:cstheme="minorHAnsi"/>
          <w:szCs w:val="22"/>
        </w:rPr>
        <w:t xml:space="preserve"> status change</w:t>
      </w:r>
      <w:r w:rsidR="00AD1E32">
        <w:rPr>
          <w:rFonts w:asciiTheme="minorHAnsi" w:hAnsiTheme="minorHAnsi" w:cstheme="minorHAnsi"/>
          <w:szCs w:val="22"/>
        </w:rPr>
        <w:t xml:space="preserve"> intimation</w:t>
      </w:r>
      <w:r w:rsidRPr="00372246">
        <w:rPr>
          <w:rFonts w:asciiTheme="minorHAnsi" w:hAnsiTheme="minorHAnsi" w:cstheme="minorHAnsi"/>
          <w:szCs w:val="22"/>
        </w:rPr>
        <w:t xml:space="preserve">. </w:t>
      </w:r>
      <w:r w:rsidR="00DA2F56">
        <w:rPr>
          <w:rFonts w:asciiTheme="minorHAnsi" w:hAnsiTheme="minorHAnsi" w:cstheme="minorHAnsi"/>
          <w:szCs w:val="22"/>
        </w:rPr>
        <w:t>Run</w:t>
      </w:r>
      <w:r w:rsidRPr="00372246">
        <w:rPr>
          <w:rFonts w:asciiTheme="minorHAnsi" w:hAnsiTheme="minorHAnsi" w:cstheme="minorHAnsi"/>
          <w:szCs w:val="22"/>
        </w:rPr>
        <w:t xml:space="preserve"> by a dedicated team of Sewa volunteers</w:t>
      </w:r>
      <w:r w:rsidR="00DA2F56">
        <w:rPr>
          <w:rFonts w:asciiTheme="minorHAnsi" w:hAnsiTheme="minorHAnsi" w:cstheme="minorHAnsi"/>
          <w:szCs w:val="22"/>
        </w:rPr>
        <w:t>,</w:t>
      </w:r>
      <w:r w:rsidRPr="00372246">
        <w:rPr>
          <w:rFonts w:asciiTheme="minorHAnsi" w:hAnsiTheme="minorHAnsi" w:cstheme="minorHAnsi"/>
          <w:szCs w:val="22"/>
        </w:rPr>
        <w:t xml:space="preserve"> </w:t>
      </w:r>
      <w:r w:rsidR="00DA2F56">
        <w:rPr>
          <w:rFonts w:asciiTheme="minorHAnsi" w:hAnsiTheme="minorHAnsi" w:cstheme="minorHAnsi"/>
          <w:szCs w:val="22"/>
        </w:rPr>
        <w:t>the services a</w:t>
      </w:r>
      <w:r w:rsidRPr="00372246">
        <w:rPr>
          <w:rFonts w:asciiTheme="minorHAnsi" w:hAnsiTheme="minorHAnsi" w:cstheme="minorHAnsi"/>
          <w:szCs w:val="22"/>
        </w:rPr>
        <w:t>dher</w:t>
      </w:r>
      <w:r w:rsidR="00DA2F56">
        <w:rPr>
          <w:rFonts w:asciiTheme="minorHAnsi" w:hAnsiTheme="minorHAnsi" w:cstheme="minorHAnsi"/>
          <w:szCs w:val="22"/>
        </w:rPr>
        <w:t>e</w:t>
      </w:r>
      <w:r w:rsidRPr="00372246">
        <w:rPr>
          <w:rFonts w:asciiTheme="minorHAnsi" w:hAnsiTheme="minorHAnsi" w:cstheme="minorHAnsi"/>
          <w:szCs w:val="22"/>
        </w:rPr>
        <w:t xml:space="preserve"> to </w:t>
      </w:r>
      <w:r w:rsidR="00AD1E32">
        <w:rPr>
          <w:rFonts w:asciiTheme="minorHAnsi" w:hAnsiTheme="minorHAnsi" w:cstheme="minorHAnsi"/>
          <w:szCs w:val="22"/>
        </w:rPr>
        <w:t xml:space="preserve">HIPPA medical </w:t>
      </w:r>
      <w:r w:rsidRPr="00372246">
        <w:rPr>
          <w:rFonts w:asciiTheme="minorHAnsi" w:hAnsiTheme="minorHAnsi" w:cstheme="minorHAnsi"/>
          <w:szCs w:val="22"/>
        </w:rPr>
        <w:t xml:space="preserve">data protection laws, </w:t>
      </w:r>
      <w:r w:rsidR="00DA2F56">
        <w:rPr>
          <w:rFonts w:asciiTheme="minorHAnsi" w:hAnsiTheme="minorHAnsi" w:cstheme="minorHAnsi"/>
          <w:szCs w:val="22"/>
        </w:rPr>
        <w:t xml:space="preserve">and protects </w:t>
      </w:r>
      <w:r w:rsidRPr="00372246">
        <w:rPr>
          <w:rFonts w:asciiTheme="minorHAnsi" w:hAnsiTheme="minorHAnsi" w:cstheme="minorHAnsi"/>
          <w:szCs w:val="22"/>
        </w:rPr>
        <w:t xml:space="preserve">the privacy and confidentiality of the registered users (donors and recipients). </w:t>
      </w:r>
      <w:r w:rsidR="00DA2F56">
        <w:rPr>
          <w:rFonts w:asciiTheme="minorHAnsi" w:hAnsiTheme="minorHAnsi" w:cstheme="minorHAnsi"/>
          <w:color w:val="222222"/>
          <w:szCs w:val="22"/>
        </w:rPr>
        <w:t>“A dedicated</w:t>
      </w:r>
      <w:r w:rsidR="008521EA" w:rsidRPr="00372246">
        <w:rPr>
          <w:rFonts w:asciiTheme="minorHAnsi" w:hAnsiTheme="minorHAnsi" w:cstheme="minorHAnsi"/>
          <w:color w:val="222222"/>
          <w:szCs w:val="22"/>
        </w:rPr>
        <w:t xml:space="preserve"> group of physicians and technologists designed and developed this registry rapidly because they saw the urgent need for such a service nationwide</w:t>
      </w:r>
      <w:r w:rsidR="00DA2F56">
        <w:rPr>
          <w:rFonts w:asciiTheme="minorHAnsi" w:hAnsiTheme="minorHAnsi" w:cstheme="minorHAnsi"/>
          <w:color w:val="222222"/>
          <w:szCs w:val="22"/>
        </w:rPr>
        <w:t xml:space="preserve">,” said Prem </w:t>
      </w:r>
      <w:proofErr w:type="spellStart"/>
      <w:r w:rsidR="00DA2F56">
        <w:rPr>
          <w:rFonts w:asciiTheme="minorHAnsi" w:hAnsiTheme="minorHAnsi" w:cstheme="minorHAnsi"/>
          <w:color w:val="222222"/>
          <w:szCs w:val="22"/>
        </w:rPr>
        <w:t>Pusuloori</w:t>
      </w:r>
      <w:proofErr w:type="spellEnd"/>
      <w:r w:rsidR="00DA2F56">
        <w:rPr>
          <w:rFonts w:asciiTheme="minorHAnsi" w:hAnsiTheme="minorHAnsi" w:cstheme="minorHAnsi"/>
          <w:color w:val="222222"/>
          <w:szCs w:val="22"/>
        </w:rPr>
        <w:t>, Sewa Director of National &amp; International Programs</w:t>
      </w:r>
      <w:r w:rsidR="008521EA" w:rsidRPr="00372246">
        <w:rPr>
          <w:rFonts w:asciiTheme="minorHAnsi" w:hAnsiTheme="minorHAnsi" w:cstheme="minorHAnsi"/>
          <w:color w:val="222222"/>
          <w:szCs w:val="22"/>
        </w:rPr>
        <w:t xml:space="preserve">. </w:t>
      </w:r>
    </w:p>
    <w:p w14:paraId="0031EBDC" w14:textId="73B3925A" w:rsidR="004C73C5" w:rsidRPr="00372246" w:rsidRDefault="004C73C5" w:rsidP="00372246">
      <w:pPr>
        <w:spacing w:before="120" w:after="120" w:line="276" w:lineRule="auto"/>
        <w:jc w:val="both"/>
        <w:rPr>
          <w:rFonts w:asciiTheme="minorHAnsi" w:hAnsiTheme="minorHAnsi" w:cstheme="minorHAnsi"/>
          <w:szCs w:val="22"/>
        </w:rPr>
      </w:pPr>
      <w:r w:rsidRPr="00372246">
        <w:rPr>
          <w:rFonts w:asciiTheme="minorHAnsi" w:hAnsiTheme="minorHAnsi" w:cstheme="minorHAnsi"/>
          <w:szCs w:val="22"/>
        </w:rPr>
        <w:tab/>
        <w:t xml:space="preserve">Users of the registry can call </w:t>
      </w:r>
      <w:r w:rsidRPr="00372246">
        <w:rPr>
          <w:rFonts w:asciiTheme="minorHAnsi" w:hAnsiTheme="minorHAnsi" w:cstheme="minorHAnsi"/>
          <w:b/>
          <w:bCs/>
          <w:szCs w:val="22"/>
        </w:rPr>
        <w:t>302 659 SEWA (7392)</w:t>
      </w:r>
      <w:r w:rsidRPr="00372246">
        <w:rPr>
          <w:rFonts w:asciiTheme="minorHAnsi" w:hAnsiTheme="minorHAnsi" w:cstheme="minorHAnsi"/>
          <w:szCs w:val="22"/>
        </w:rPr>
        <w:t xml:space="preserve"> or contact via email: </w:t>
      </w:r>
      <w:hyperlink r:id="rId12" w:history="1">
        <w:r w:rsidRPr="00372246">
          <w:rPr>
            <w:rStyle w:val="Hyperlink"/>
            <w:rFonts w:asciiTheme="minorHAnsi" w:hAnsiTheme="minorHAnsi" w:cstheme="minorHAnsi"/>
            <w:szCs w:val="22"/>
          </w:rPr>
          <w:t>PlasmaSupport@SewaUSA.org</w:t>
        </w:r>
      </w:hyperlink>
      <w:r w:rsidRPr="00372246">
        <w:rPr>
          <w:rFonts w:asciiTheme="minorHAnsi" w:hAnsiTheme="minorHAnsi" w:cstheme="minorHAnsi"/>
          <w:szCs w:val="22"/>
        </w:rPr>
        <w:t>.</w:t>
      </w:r>
    </w:p>
    <w:p w14:paraId="4D7568AC" w14:textId="440E54D1" w:rsidR="004C73C5" w:rsidRPr="00372246" w:rsidRDefault="004C73C5" w:rsidP="00372246">
      <w:pPr>
        <w:spacing w:before="120" w:after="120" w:line="276" w:lineRule="auto"/>
        <w:jc w:val="both"/>
        <w:rPr>
          <w:rFonts w:asciiTheme="minorHAnsi" w:hAnsiTheme="minorHAnsi" w:cstheme="minorHAnsi"/>
          <w:color w:val="222222"/>
          <w:szCs w:val="22"/>
        </w:rPr>
      </w:pPr>
      <w:r w:rsidRPr="00372246">
        <w:rPr>
          <w:rFonts w:asciiTheme="minorHAnsi" w:hAnsiTheme="minorHAnsi" w:cstheme="minorHAnsi"/>
          <w:color w:val="222222"/>
          <w:szCs w:val="22"/>
        </w:rPr>
        <w:tab/>
        <w:t>Convalescent plasma therapy is an investigational treatment under</w:t>
      </w:r>
      <w:r w:rsidR="00EE20F9" w:rsidRPr="00372246">
        <w:rPr>
          <w:rFonts w:asciiTheme="minorHAnsi" w:hAnsiTheme="minorHAnsi" w:cstheme="minorHAnsi"/>
          <w:color w:val="222222"/>
          <w:szCs w:val="22"/>
        </w:rPr>
        <w:t xml:space="preserve"> Food and Drug Administration (FDA) regulations </w:t>
      </w:r>
      <w:r w:rsidR="00782BDF">
        <w:rPr>
          <w:rFonts w:asciiTheme="minorHAnsi" w:hAnsiTheme="minorHAnsi" w:cstheme="minorHAnsi"/>
          <w:color w:val="222222"/>
          <w:szCs w:val="22"/>
        </w:rPr>
        <w:t xml:space="preserve">(see Box) </w:t>
      </w:r>
      <w:r w:rsidR="00EE20F9" w:rsidRPr="00372246">
        <w:rPr>
          <w:rFonts w:asciiTheme="minorHAnsi" w:hAnsiTheme="minorHAnsi" w:cstheme="minorHAnsi"/>
          <w:color w:val="222222"/>
          <w:szCs w:val="22"/>
        </w:rPr>
        <w:t>t</w:t>
      </w:r>
      <w:r w:rsidRPr="00372246">
        <w:rPr>
          <w:rFonts w:asciiTheme="minorHAnsi" w:hAnsiTheme="minorHAnsi" w:cstheme="minorHAnsi"/>
          <w:color w:val="222222"/>
          <w:szCs w:val="22"/>
        </w:rPr>
        <w:t xml:space="preserve">hat physicians use to treat patients with respiratory </w:t>
      </w:r>
      <w:r w:rsidRPr="00372246">
        <w:rPr>
          <w:rFonts w:asciiTheme="minorHAnsi" w:hAnsiTheme="minorHAnsi" w:cstheme="minorHAnsi"/>
          <w:color w:val="222222"/>
          <w:szCs w:val="22"/>
        </w:rPr>
        <w:lastRenderedPageBreak/>
        <w:t xml:space="preserve">failure from COVID-19. Results have been encouraging, </w:t>
      </w:r>
      <w:r w:rsidR="008521EA" w:rsidRPr="00372246">
        <w:rPr>
          <w:rFonts w:asciiTheme="minorHAnsi" w:hAnsiTheme="minorHAnsi" w:cstheme="minorHAnsi"/>
          <w:color w:val="222222"/>
          <w:szCs w:val="22"/>
        </w:rPr>
        <w:t xml:space="preserve">and </w:t>
      </w:r>
      <w:r w:rsidRPr="00372246">
        <w:rPr>
          <w:rFonts w:asciiTheme="minorHAnsi" w:hAnsiTheme="minorHAnsi" w:cstheme="minorHAnsi"/>
          <w:color w:val="222222"/>
          <w:szCs w:val="22"/>
        </w:rPr>
        <w:t xml:space="preserve">more and more physicians are opting for this treatment for their critically ill COVID-19 patients.  </w:t>
      </w:r>
    </w:p>
    <w:p w14:paraId="790E231A" w14:textId="36D68540" w:rsidR="008521EA" w:rsidRPr="00372246" w:rsidRDefault="008521EA" w:rsidP="00372246">
      <w:pPr>
        <w:spacing w:before="120" w:after="120" w:line="276" w:lineRule="auto"/>
        <w:jc w:val="both"/>
        <w:rPr>
          <w:rFonts w:asciiTheme="minorHAnsi" w:hAnsiTheme="minorHAnsi" w:cstheme="minorHAnsi"/>
          <w:color w:val="222222"/>
          <w:szCs w:val="22"/>
        </w:rPr>
      </w:pPr>
      <w:r w:rsidRPr="00372246">
        <w:rPr>
          <w:rFonts w:asciiTheme="minorHAnsi" w:hAnsiTheme="minorHAnsi" w:cstheme="minorHAnsi"/>
          <w:color w:val="222222"/>
          <w:szCs w:val="22"/>
        </w:rPr>
        <w:tab/>
      </w:r>
      <w:proofErr w:type="spellStart"/>
      <w:r w:rsidR="004C73C5" w:rsidRPr="00372246">
        <w:rPr>
          <w:rFonts w:asciiTheme="minorHAnsi" w:hAnsiTheme="minorHAnsi" w:cstheme="minorHAnsi"/>
          <w:color w:val="222222"/>
          <w:szCs w:val="22"/>
        </w:rPr>
        <w:t>Dr.</w:t>
      </w:r>
      <w:r w:rsidR="006D65EC" w:rsidRPr="006D65EC">
        <w:rPr>
          <w:rFonts w:asciiTheme="minorHAnsi" w:hAnsiTheme="minorHAnsi" w:cstheme="minorHAnsi"/>
          <w:color w:val="222222"/>
          <w:szCs w:val="22"/>
        </w:rPr>
        <w:t>Hari</w:t>
      </w:r>
      <w:proofErr w:type="spellEnd"/>
      <w:r w:rsidR="006D65EC" w:rsidRPr="006D65EC">
        <w:rPr>
          <w:rFonts w:asciiTheme="minorHAnsi" w:hAnsiTheme="minorHAnsi" w:cstheme="minorHAnsi"/>
          <w:color w:val="222222"/>
          <w:szCs w:val="22"/>
        </w:rPr>
        <w:t xml:space="preserve"> </w:t>
      </w:r>
      <w:proofErr w:type="spellStart"/>
      <w:r w:rsidR="006D65EC" w:rsidRPr="006D65EC">
        <w:rPr>
          <w:rFonts w:asciiTheme="minorHAnsi" w:hAnsiTheme="minorHAnsi" w:cstheme="minorHAnsi"/>
          <w:color w:val="222222"/>
          <w:szCs w:val="22"/>
        </w:rPr>
        <w:t>Bogabathina</w:t>
      </w:r>
      <w:proofErr w:type="spellEnd"/>
      <w:r w:rsidR="006D65EC" w:rsidRPr="006D65EC">
        <w:rPr>
          <w:rFonts w:asciiTheme="minorHAnsi" w:hAnsiTheme="minorHAnsi" w:cstheme="minorHAnsi"/>
          <w:color w:val="222222"/>
          <w:szCs w:val="22"/>
        </w:rPr>
        <w:t xml:space="preserve">, </w:t>
      </w:r>
      <w:r w:rsidR="006D65EC">
        <w:rPr>
          <w:rFonts w:asciiTheme="minorHAnsi" w:hAnsiTheme="minorHAnsi" w:cstheme="minorHAnsi"/>
          <w:color w:val="222222"/>
          <w:szCs w:val="22"/>
        </w:rPr>
        <w:t xml:space="preserve">MD, </w:t>
      </w:r>
      <w:r w:rsidR="006D65EC" w:rsidRPr="006D65EC">
        <w:rPr>
          <w:rFonts w:asciiTheme="minorHAnsi" w:hAnsiTheme="minorHAnsi" w:cstheme="minorHAnsi"/>
          <w:color w:val="222222"/>
          <w:szCs w:val="22"/>
        </w:rPr>
        <w:t>Board Certified Cardiologist and Interventional cardiology fellow, from Louisiana</w:t>
      </w:r>
      <w:r w:rsidR="006D65EC">
        <w:rPr>
          <w:rFonts w:asciiTheme="minorHAnsi" w:hAnsiTheme="minorHAnsi" w:cstheme="minorHAnsi"/>
          <w:color w:val="222222"/>
          <w:szCs w:val="22"/>
        </w:rPr>
        <w:t xml:space="preserve"> said, </w:t>
      </w:r>
      <w:r w:rsidRPr="00372246">
        <w:rPr>
          <w:rFonts w:asciiTheme="minorHAnsi" w:hAnsiTheme="minorHAnsi" w:cstheme="minorHAnsi"/>
          <w:color w:val="222222"/>
          <w:szCs w:val="22"/>
        </w:rPr>
        <w:t>“</w:t>
      </w:r>
      <w:r w:rsidR="00DA2F56">
        <w:rPr>
          <w:rFonts w:asciiTheme="minorHAnsi" w:hAnsiTheme="minorHAnsi" w:cstheme="minorHAnsi"/>
          <w:color w:val="222222"/>
          <w:szCs w:val="22"/>
        </w:rPr>
        <w:t xml:space="preserve">The medical community worldwide </w:t>
      </w:r>
      <w:r w:rsidR="004C73C5" w:rsidRPr="00372246">
        <w:rPr>
          <w:rFonts w:asciiTheme="minorHAnsi" w:hAnsiTheme="minorHAnsi" w:cstheme="minorHAnsi"/>
          <w:color w:val="222222"/>
          <w:szCs w:val="22"/>
        </w:rPr>
        <w:t>is hard at work developing several investigational therapies. Convalescent plasma therapy was consistently</w:t>
      </w:r>
      <w:r w:rsidRPr="00372246">
        <w:rPr>
          <w:rFonts w:asciiTheme="minorHAnsi" w:hAnsiTheme="minorHAnsi" w:cstheme="minorHAnsi"/>
          <w:color w:val="222222"/>
          <w:szCs w:val="22"/>
        </w:rPr>
        <w:t xml:space="preserve"> </w:t>
      </w:r>
      <w:r w:rsidR="004C73C5" w:rsidRPr="00372246">
        <w:rPr>
          <w:rFonts w:asciiTheme="minorHAnsi" w:hAnsiTheme="minorHAnsi" w:cstheme="minorHAnsi"/>
          <w:color w:val="222222"/>
          <w:szCs w:val="22"/>
        </w:rPr>
        <w:t xml:space="preserve">successful in saving patients with favorable risk-benefit profile during prior epidemics like </w:t>
      </w:r>
      <w:r w:rsidRPr="00372246">
        <w:rPr>
          <w:rFonts w:asciiTheme="minorHAnsi" w:hAnsiTheme="minorHAnsi" w:cstheme="minorHAnsi"/>
          <w:color w:val="222222"/>
          <w:szCs w:val="22"/>
        </w:rPr>
        <w:t xml:space="preserve">the </w:t>
      </w:r>
      <w:r w:rsidR="004C73C5" w:rsidRPr="00372246">
        <w:rPr>
          <w:rFonts w:asciiTheme="minorHAnsi" w:hAnsiTheme="minorHAnsi" w:cstheme="minorHAnsi"/>
          <w:color w:val="222222"/>
          <w:szCs w:val="22"/>
        </w:rPr>
        <w:t xml:space="preserve">Spanish </w:t>
      </w:r>
      <w:r w:rsidRPr="00372246">
        <w:rPr>
          <w:rFonts w:asciiTheme="minorHAnsi" w:hAnsiTheme="minorHAnsi" w:cstheme="minorHAnsi"/>
          <w:color w:val="222222"/>
          <w:szCs w:val="22"/>
        </w:rPr>
        <w:t>F</w:t>
      </w:r>
      <w:r w:rsidR="004C73C5" w:rsidRPr="00372246">
        <w:rPr>
          <w:rFonts w:asciiTheme="minorHAnsi" w:hAnsiTheme="minorHAnsi" w:cstheme="minorHAnsi"/>
          <w:color w:val="222222"/>
          <w:szCs w:val="22"/>
        </w:rPr>
        <w:t xml:space="preserve">lu in 1918 </w:t>
      </w:r>
      <w:r w:rsidRPr="00372246">
        <w:rPr>
          <w:rFonts w:asciiTheme="minorHAnsi" w:hAnsiTheme="minorHAnsi" w:cstheme="minorHAnsi"/>
          <w:color w:val="222222"/>
          <w:szCs w:val="22"/>
        </w:rPr>
        <w:t xml:space="preserve">and the </w:t>
      </w:r>
      <w:r w:rsidR="004C73C5" w:rsidRPr="00372246">
        <w:rPr>
          <w:rFonts w:asciiTheme="minorHAnsi" w:hAnsiTheme="minorHAnsi" w:cstheme="minorHAnsi"/>
          <w:color w:val="222222"/>
          <w:szCs w:val="22"/>
        </w:rPr>
        <w:t>SARS-CoV-1 (older cousin of SARS CoV-2 or COVID-19) in 2003</w:t>
      </w:r>
      <w:r w:rsidR="00DA2F56">
        <w:rPr>
          <w:rFonts w:asciiTheme="minorHAnsi" w:hAnsiTheme="minorHAnsi" w:cstheme="minorHAnsi"/>
          <w:color w:val="222222"/>
          <w:szCs w:val="22"/>
        </w:rPr>
        <w:t>.</w:t>
      </w:r>
      <w:r w:rsidRPr="00372246">
        <w:rPr>
          <w:rFonts w:asciiTheme="minorHAnsi" w:hAnsiTheme="minorHAnsi" w:cstheme="minorHAnsi"/>
          <w:color w:val="222222"/>
          <w:szCs w:val="22"/>
        </w:rPr>
        <w:t>”</w:t>
      </w:r>
      <w:r w:rsidR="004C73C5" w:rsidRPr="00372246">
        <w:rPr>
          <w:rFonts w:asciiTheme="minorHAnsi" w:hAnsiTheme="minorHAnsi" w:cstheme="minorHAnsi"/>
          <w:color w:val="222222"/>
          <w:szCs w:val="22"/>
        </w:rPr>
        <w:t xml:space="preserve"> </w:t>
      </w:r>
    </w:p>
    <w:p w14:paraId="7899C87B" w14:textId="77777777" w:rsidR="00DA2F56" w:rsidRDefault="008521EA" w:rsidP="00372246">
      <w:pPr>
        <w:spacing w:before="120" w:after="120" w:line="276" w:lineRule="auto"/>
        <w:jc w:val="both"/>
        <w:rPr>
          <w:rFonts w:asciiTheme="minorHAnsi" w:hAnsiTheme="minorHAnsi" w:cstheme="minorHAnsi"/>
          <w:color w:val="222222"/>
          <w:szCs w:val="22"/>
        </w:rPr>
      </w:pPr>
      <w:r w:rsidRPr="00372246">
        <w:rPr>
          <w:rFonts w:asciiTheme="minorHAnsi" w:hAnsiTheme="minorHAnsi" w:cstheme="minorHAnsi"/>
          <w:color w:val="222222"/>
          <w:szCs w:val="22"/>
        </w:rPr>
        <w:tab/>
        <w:t xml:space="preserve">Dr. </w:t>
      </w:r>
      <w:proofErr w:type="spellStart"/>
      <w:r w:rsidRPr="00372246">
        <w:rPr>
          <w:rFonts w:asciiTheme="minorHAnsi" w:hAnsiTheme="minorHAnsi" w:cstheme="minorHAnsi"/>
          <w:color w:val="222222"/>
          <w:szCs w:val="22"/>
        </w:rPr>
        <w:t>Bogabathina</w:t>
      </w:r>
      <w:proofErr w:type="spellEnd"/>
      <w:r w:rsidRPr="00372246">
        <w:rPr>
          <w:rFonts w:asciiTheme="minorHAnsi" w:hAnsiTheme="minorHAnsi" w:cstheme="minorHAnsi"/>
          <w:color w:val="222222"/>
          <w:szCs w:val="22"/>
        </w:rPr>
        <w:t xml:space="preserve"> pointed out that c</w:t>
      </w:r>
      <w:r w:rsidR="004C73C5" w:rsidRPr="00372246">
        <w:rPr>
          <w:rFonts w:asciiTheme="minorHAnsi" w:hAnsiTheme="minorHAnsi" w:cstheme="minorHAnsi"/>
          <w:color w:val="222222"/>
          <w:szCs w:val="22"/>
        </w:rPr>
        <w:t xml:space="preserve">onvalescent plasma therapy </w:t>
      </w:r>
      <w:r w:rsidRPr="00372246">
        <w:rPr>
          <w:rFonts w:asciiTheme="minorHAnsi" w:hAnsiTheme="minorHAnsi" w:cstheme="minorHAnsi"/>
          <w:color w:val="222222"/>
          <w:szCs w:val="22"/>
        </w:rPr>
        <w:t xml:space="preserve">has been </w:t>
      </w:r>
      <w:r w:rsidR="004C73C5" w:rsidRPr="00372246">
        <w:rPr>
          <w:rFonts w:asciiTheme="minorHAnsi" w:hAnsiTheme="minorHAnsi" w:cstheme="minorHAnsi"/>
          <w:color w:val="222222"/>
          <w:szCs w:val="22"/>
        </w:rPr>
        <w:t xml:space="preserve">successfully used in current critically ill COVID-19 patients in China and </w:t>
      </w:r>
      <w:r w:rsidR="00EE20F9" w:rsidRPr="00372246">
        <w:rPr>
          <w:rFonts w:asciiTheme="minorHAnsi" w:hAnsiTheme="minorHAnsi" w:cstheme="minorHAnsi"/>
          <w:color w:val="222222"/>
          <w:szCs w:val="22"/>
        </w:rPr>
        <w:t xml:space="preserve">that this investigational therapy has been deployed </w:t>
      </w:r>
      <w:r w:rsidR="004C73C5" w:rsidRPr="00372246">
        <w:rPr>
          <w:rFonts w:asciiTheme="minorHAnsi" w:hAnsiTheme="minorHAnsi" w:cstheme="minorHAnsi"/>
          <w:color w:val="222222"/>
          <w:szCs w:val="22"/>
        </w:rPr>
        <w:t xml:space="preserve">in the US under FDA guidance. </w:t>
      </w:r>
      <w:r w:rsidR="00EE20F9" w:rsidRPr="00372246">
        <w:rPr>
          <w:rFonts w:asciiTheme="minorHAnsi" w:hAnsiTheme="minorHAnsi" w:cstheme="minorHAnsi"/>
          <w:color w:val="222222"/>
          <w:szCs w:val="22"/>
        </w:rPr>
        <w:t>“</w:t>
      </w:r>
      <w:r w:rsidR="004C73C5" w:rsidRPr="00372246">
        <w:rPr>
          <w:rFonts w:asciiTheme="minorHAnsi" w:hAnsiTheme="minorHAnsi" w:cstheme="minorHAnsi"/>
          <w:color w:val="222222"/>
          <w:szCs w:val="22"/>
        </w:rPr>
        <w:t>Early therapy</w:t>
      </w:r>
      <w:r w:rsidRPr="00372246">
        <w:rPr>
          <w:rFonts w:asciiTheme="minorHAnsi" w:hAnsiTheme="minorHAnsi" w:cstheme="minorHAnsi"/>
          <w:color w:val="222222"/>
          <w:szCs w:val="22"/>
        </w:rPr>
        <w:t xml:space="preserve"> has been </w:t>
      </w:r>
      <w:r w:rsidR="004C73C5" w:rsidRPr="00372246">
        <w:rPr>
          <w:rFonts w:asciiTheme="minorHAnsi" w:hAnsiTheme="minorHAnsi" w:cstheme="minorHAnsi"/>
          <w:color w:val="222222"/>
          <w:szCs w:val="22"/>
        </w:rPr>
        <w:t>found to be beneficial from prior experience with SARS CoV-1. Critically ill COVID-19 patients cannot wait until approved therapies become available. Convalescent plasma therapy unlike several other therapies is available now, only if we can streamline and organize a steady stream of donors who are COVID-19 survivors among us</w:t>
      </w:r>
      <w:r w:rsidR="00EE20F9" w:rsidRPr="00372246">
        <w:rPr>
          <w:rFonts w:asciiTheme="minorHAnsi" w:hAnsiTheme="minorHAnsi" w:cstheme="minorHAnsi"/>
          <w:color w:val="222222"/>
          <w:szCs w:val="22"/>
        </w:rPr>
        <w:t>,” he said</w:t>
      </w:r>
      <w:r w:rsidR="004C73C5" w:rsidRPr="00372246">
        <w:rPr>
          <w:rFonts w:asciiTheme="minorHAnsi" w:hAnsiTheme="minorHAnsi" w:cstheme="minorHAnsi"/>
          <w:color w:val="222222"/>
          <w:szCs w:val="22"/>
        </w:rPr>
        <w:t xml:space="preserve">. </w:t>
      </w:r>
      <w:r w:rsidR="00EE20F9" w:rsidRPr="00372246">
        <w:rPr>
          <w:rFonts w:asciiTheme="minorHAnsi" w:hAnsiTheme="minorHAnsi" w:cstheme="minorHAnsi"/>
          <w:color w:val="222222"/>
          <w:szCs w:val="22"/>
        </w:rPr>
        <w:tab/>
      </w:r>
    </w:p>
    <w:p w14:paraId="1D74BAA6" w14:textId="74122EC9" w:rsidR="004C73C5" w:rsidRPr="00372246" w:rsidRDefault="00EE20F9" w:rsidP="00372246">
      <w:pPr>
        <w:spacing w:before="120" w:after="120" w:line="276" w:lineRule="auto"/>
        <w:jc w:val="both"/>
        <w:rPr>
          <w:rFonts w:asciiTheme="minorHAnsi" w:hAnsiTheme="minorHAnsi" w:cstheme="minorHAnsi"/>
          <w:color w:val="222222"/>
          <w:szCs w:val="22"/>
        </w:rPr>
      </w:pPr>
      <w:r w:rsidRPr="00372246">
        <w:rPr>
          <w:rFonts w:asciiTheme="minorHAnsi" w:hAnsiTheme="minorHAnsi" w:cstheme="minorHAnsi"/>
          <w:color w:val="222222"/>
          <w:szCs w:val="22"/>
        </w:rPr>
        <w:t>“</w:t>
      </w:r>
      <w:r w:rsidR="004C73C5" w:rsidRPr="00372246">
        <w:rPr>
          <w:rFonts w:asciiTheme="minorHAnsi" w:hAnsiTheme="minorHAnsi" w:cstheme="minorHAnsi"/>
          <w:color w:val="222222"/>
          <w:szCs w:val="22"/>
        </w:rPr>
        <w:t>We at Sewa</w:t>
      </w:r>
      <w:r w:rsidRPr="00372246">
        <w:rPr>
          <w:rFonts w:asciiTheme="minorHAnsi" w:hAnsiTheme="minorHAnsi" w:cstheme="minorHAnsi"/>
          <w:color w:val="222222"/>
          <w:szCs w:val="22"/>
        </w:rPr>
        <w:t xml:space="preserve"> International </w:t>
      </w:r>
      <w:r w:rsidR="004C73C5" w:rsidRPr="00372246">
        <w:rPr>
          <w:rFonts w:asciiTheme="minorHAnsi" w:hAnsiTheme="minorHAnsi" w:cstheme="minorHAnsi"/>
          <w:color w:val="222222"/>
          <w:szCs w:val="22"/>
        </w:rPr>
        <w:t>are using technology</w:t>
      </w:r>
      <w:r w:rsidRPr="00372246">
        <w:rPr>
          <w:rFonts w:asciiTheme="minorHAnsi" w:hAnsiTheme="minorHAnsi" w:cstheme="minorHAnsi"/>
          <w:color w:val="222222"/>
          <w:szCs w:val="22"/>
        </w:rPr>
        <w:t xml:space="preserve"> and</w:t>
      </w:r>
      <w:r w:rsidR="004C73C5" w:rsidRPr="00372246">
        <w:rPr>
          <w:rFonts w:asciiTheme="minorHAnsi" w:hAnsiTheme="minorHAnsi" w:cstheme="minorHAnsi"/>
          <w:color w:val="222222"/>
          <w:szCs w:val="22"/>
        </w:rPr>
        <w:t xml:space="preserve"> human resources for troubleshooting regulatory and logistical bottlenecks. We are in a mission to help physicians and families of critically ill COVID-19 patients obtain </w:t>
      </w:r>
      <w:r w:rsidRPr="00372246">
        <w:rPr>
          <w:rFonts w:asciiTheme="minorHAnsi" w:hAnsiTheme="minorHAnsi" w:cstheme="minorHAnsi"/>
          <w:color w:val="222222"/>
          <w:szCs w:val="22"/>
        </w:rPr>
        <w:t>c</w:t>
      </w:r>
      <w:r w:rsidR="004C73C5" w:rsidRPr="00372246">
        <w:rPr>
          <w:rFonts w:asciiTheme="minorHAnsi" w:hAnsiTheme="minorHAnsi" w:cstheme="minorHAnsi"/>
          <w:color w:val="222222"/>
          <w:szCs w:val="22"/>
        </w:rPr>
        <w:t>onvalescent plasma in a timely manner</w:t>
      </w:r>
      <w:r w:rsidRPr="00372246">
        <w:rPr>
          <w:rFonts w:asciiTheme="minorHAnsi" w:hAnsiTheme="minorHAnsi" w:cstheme="minorHAnsi"/>
          <w:color w:val="222222"/>
          <w:szCs w:val="22"/>
        </w:rPr>
        <w:t>,” said Prof. Sree Sreenath</w:t>
      </w:r>
      <w:r w:rsidR="004C73C5" w:rsidRPr="00372246">
        <w:rPr>
          <w:rFonts w:asciiTheme="minorHAnsi" w:hAnsiTheme="minorHAnsi" w:cstheme="minorHAnsi"/>
          <w:color w:val="222222"/>
          <w:szCs w:val="22"/>
        </w:rPr>
        <w:t>.</w:t>
      </w:r>
    </w:p>
    <w:p w14:paraId="38EEE68F" w14:textId="515DD43E" w:rsidR="00002C3E" w:rsidRDefault="00002C3E" w:rsidP="00B97B07">
      <w:pPr>
        <w:widowControl/>
        <w:pBdr>
          <w:bottom w:val="single" w:sz="12" w:space="1" w:color="auto"/>
        </w:pBdr>
        <w:suppressAutoHyphens w:val="0"/>
        <w:rPr>
          <w:rFonts w:asciiTheme="minorHAnsi" w:hAnsiTheme="minorHAnsi" w:cstheme="minorHAnsi"/>
          <w:sz w:val="24"/>
        </w:rPr>
      </w:pPr>
    </w:p>
    <w:p w14:paraId="3A954C49" w14:textId="1DCBFEC9" w:rsidR="004B5087" w:rsidRPr="004B5087" w:rsidRDefault="00193E65" w:rsidP="004B5087">
      <w:pPr>
        <w:jc w:val="both"/>
        <w:rPr>
          <w:rFonts w:asciiTheme="minorHAnsi" w:hAnsiTheme="minorHAnsi" w:cstheme="minorHAnsi"/>
          <w:color w:val="262626"/>
          <w:szCs w:val="22"/>
          <w:shd w:val="clear" w:color="auto" w:fill="FFFFFF"/>
        </w:rPr>
      </w:pPr>
      <w:r w:rsidRPr="00372246">
        <w:rPr>
          <w:rFonts w:asciiTheme="minorHAnsi" w:hAnsiTheme="minorHAnsi" w:cs="Calibri (Body)"/>
          <w:b/>
          <w:bCs/>
          <w:smallCaps/>
          <w:color w:val="222222"/>
          <w:sz w:val="24"/>
        </w:rPr>
        <w:t xml:space="preserve"> </w:t>
      </w:r>
      <w:r w:rsidR="004B5087">
        <w:rPr>
          <w:rFonts w:asciiTheme="minorHAnsi" w:hAnsiTheme="minorHAnsi" w:cstheme="minorHAnsi"/>
          <w:b/>
          <w:bCs/>
          <w:color w:val="222222"/>
          <w:szCs w:val="22"/>
        </w:rPr>
        <w:t>About S</w:t>
      </w:r>
      <w:r w:rsidR="004B5087" w:rsidRPr="004B5087">
        <w:rPr>
          <w:rFonts w:asciiTheme="minorHAnsi" w:hAnsiTheme="minorHAnsi" w:cstheme="minorHAnsi"/>
          <w:b/>
          <w:bCs/>
          <w:color w:val="222222"/>
          <w:szCs w:val="22"/>
        </w:rPr>
        <w:t>ewa International</w:t>
      </w:r>
    </w:p>
    <w:p w14:paraId="638631D4" w14:textId="77777777" w:rsidR="004B5087" w:rsidRDefault="004B5087" w:rsidP="00193E65">
      <w:pPr>
        <w:spacing w:before="120" w:after="120" w:line="276" w:lineRule="auto"/>
        <w:jc w:val="both"/>
        <w:rPr>
          <w:rFonts w:asciiTheme="minorHAnsi" w:hAnsiTheme="minorHAnsi" w:cstheme="minorHAnsi"/>
          <w:color w:val="262626"/>
          <w:szCs w:val="22"/>
          <w:shd w:val="clear" w:color="auto" w:fill="FFFFFF"/>
        </w:rPr>
      </w:pPr>
    </w:p>
    <w:p w14:paraId="7262AAA1" w14:textId="0C9C4EC2" w:rsidR="00193E65" w:rsidRPr="0003320E" w:rsidRDefault="00193E65" w:rsidP="00193E65">
      <w:pPr>
        <w:spacing w:before="120" w:after="120" w:line="276" w:lineRule="auto"/>
        <w:jc w:val="both"/>
        <w:rPr>
          <w:rFonts w:asciiTheme="minorHAnsi" w:hAnsiTheme="minorHAnsi" w:cstheme="minorHAnsi"/>
          <w:szCs w:val="22"/>
          <w:shd w:val="clear" w:color="auto" w:fill="FFFFFF"/>
        </w:rPr>
      </w:pPr>
      <w:r w:rsidRPr="0003320E">
        <w:rPr>
          <w:rFonts w:asciiTheme="minorHAnsi" w:hAnsiTheme="minorHAnsi" w:cstheme="minorHAnsi"/>
          <w:color w:val="262626"/>
          <w:szCs w:val="22"/>
          <w:shd w:val="clear" w:color="auto" w:fill="FFFFFF"/>
        </w:rPr>
        <w:t>Sewa International, a leading Indian American nonprofit organization, has extensive experience in disaster rescue, relief, and rehabilitation operations having responded to 24 disasters in the US and abroad. In 2017, after Hurricane Harvey struck the Houston area, Sewa volunteers helped in the rescue of nearly 700 people, and have served thousands of affected families since then</w:t>
      </w:r>
      <w:r w:rsidR="00782BDF">
        <w:rPr>
          <w:rFonts w:asciiTheme="minorHAnsi" w:hAnsiTheme="minorHAnsi" w:cstheme="minorHAnsi"/>
          <w:color w:val="262626"/>
          <w:szCs w:val="22"/>
          <w:shd w:val="clear" w:color="auto" w:fill="FFFFFF"/>
        </w:rPr>
        <w:t xml:space="preserve"> through their case management service</w:t>
      </w:r>
      <w:r w:rsidRPr="0003320E">
        <w:rPr>
          <w:rFonts w:asciiTheme="minorHAnsi" w:hAnsiTheme="minorHAnsi" w:cstheme="minorHAnsi"/>
          <w:color w:val="262626"/>
          <w:szCs w:val="22"/>
          <w:shd w:val="clear" w:color="auto" w:fill="FFFFFF"/>
        </w:rPr>
        <w:t>. Sewa raised over $3 million for Hurricane Harvey recovery, Sewa continues to rebuild houses, and</w:t>
      </w:r>
      <w:r w:rsidR="00782BDF">
        <w:rPr>
          <w:rFonts w:asciiTheme="minorHAnsi" w:hAnsiTheme="minorHAnsi" w:cstheme="minorHAnsi"/>
          <w:color w:val="262626"/>
          <w:szCs w:val="22"/>
          <w:shd w:val="clear" w:color="auto" w:fill="FFFFFF"/>
        </w:rPr>
        <w:t>,</w:t>
      </w:r>
      <w:r w:rsidRPr="0003320E">
        <w:rPr>
          <w:rFonts w:asciiTheme="minorHAnsi" w:hAnsiTheme="minorHAnsi" w:cstheme="minorHAnsi"/>
          <w:color w:val="262626"/>
          <w:szCs w:val="22"/>
          <w:shd w:val="clear" w:color="auto" w:fill="FFFFFF"/>
        </w:rPr>
        <w:t xml:space="preserve"> greenhouses </w:t>
      </w:r>
      <w:r w:rsidR="00782BDF">
        <w:rPr>
          <w:rFonts w:asciiTheme="minorHAnsi" w:hAnsiTheme="minorHAnsi" w:cstheme="minorHAnsi"/>
          <w:color w:val="262626"/>
          <w:szCs w:val="22"/>
          <w:shd w:val="clear" w:color="auto" w:fill="FFFFFF"/>
        </w:rPr>
        <w:t>that</w:t>
      </w:r>
      <w:r w:rsidR="00782BDF" w:rsidRPr="0003320E">
        <w:rPr>
          <w:rFonts w:asciiTheme="minorHAnsi" w:hAnsiTheme="minorHAnsi" w:cstheme="minorHAnsi"/>
          <w:color w:val="262626"/>
          <w:szCs w:val="22"/>
          <w:shd w:val="clear" w:color="auto" w:fill="FFFFFF"/>
        </w:rPr>
        <w:t xml:space="preserve"> </w:t>
      </w:r>
      <w:r w:rsidRPr="0003320E">
        <w:rPr>
          <w:rFonts w:asciiTheme="minorHAnsi" w:hAnsiTheme="minorHAnsi" w:cstheme="minorHAnsi"/>
          <w:color w:val="262626"/>
          <w:szCs w:val="22"/>
          <w:shd w:val="clear" w:color="auto" w:fill="FFFFFF"/>
        </w:rPr>
        <w:t xml:space="preserve">serve as a means of livelihood. Sewa International has also rendered relief in the wake of hurricane Maria in 2018 and Hurricane Imelda in 2019. </w:t>
      </w:r>
      <w:r w:rsidRPr="0003320E">
        <w:rPr>
          <w:rFonts w:asciiTheme="minorHAnsi" w:hAnsiTheme="minorHAnsi" w:cstheme="minorHAnsi"/>
          <w:szCs w:val="22"/>
          <w:shd w:val="clear" w:color="auto" w:fill="FFFFFF"/>
        </w:rPr>
        <w:t xml:space="preserve">Sewa teams in the San Francisco Bay Area continue to build and donate tiny homes for those rendered homeless in California Camp Fire of November 2018. </w:t>
      </w:r>
    </w:p>
    <w:p w14:paraId="4E38D773" w14:textId="77777777" w:rsidR="00193E65" w:rsidRPr="0003320E" w:rsidRDefault="00193E65" w:rsidP="00193E65">
      <w:pPr>
        <w:spacing w:line="276" w:lineRule="auto"/>
        <w:jc w:val="both"/>
        <w:rPr>
          <w:rFonts w:asciiTheme="minorHAnsi" w:hAnsiTheme="minorHAnsi" w:cstheme="minorHAnsi"/>
          <w:bCs/>
          <w:color w:val="333333"/>
          <w:szCs w:val="22"/>
        </w:rPr>
      </w:pPr>
      <w:r w:rsidRPr="0003320E">
        <w:rPr>
          <w:rFonts w:asciiTheme="minorHAnsi" w:hAnsiTheme="minorHAnsi" w:cstheme="minorHAnsi"/>
          <w:szCs w:val="22"/>
          <w:shd w:val="clear" w:color="auto" w:fill="FFFFFF"/>
        </w:rPr>
        <w:t>Among its other accolades, Sewa International has been recognized by Charity Navigator – the premier nonprofit rating agency – as the number five among the “</w:t>
      </w:r>
      <w:r w:rsidRPr="0003320E">
        <w:rPr>
          <w:rFonts w:asciiTheme="minorHAnsi" w:hAnsiTheme="minorHAnsi" w:cstheme="minorHAnsi"/>
          <w:bCs/>
          <w:color w:val="333333"/>
          <w:szCs w:val="22"/>
        </w:rPr>
        <w:t>10 Highly Rated Charities Relying on Private Contributions.” Sewa has for the last three years continuously scored the topmost-rated 4-star from Charity Navigator, and has earned perfect scores for its </w:t>
      </w:r>
      <w:hyperlink r:id="rId13" w:history="1">
        <w:r w:rsidRPr="0003320E">
          <w:rPr>
            <w:rStyle w:val="Hyperlink"/>
            <w:rFonts w:asciiTheme="minorHAnsi" w:hAnsiTheme="minorHAnsi" w:cstheme="minorHAnsi"/>
            <w:color w:val="333333"/>
            <w:szCs w:val="22"/>
          </w:rPr>
          <w:t>Financial Health</w:t>
        </w:r>
      </w:hyperlink>
      <w:r w:rsidRPr="0003320E">
        <w:rPr>
          <w:rFonts w:asciiTheme="minorHAnsi" w:hAnsiTheme="minorHAnsi" w:cstheme="minorHAnsi"/>
          <w:bCs/>
          <w:color w:val="333333"/>
          <w:szCs w:val="22"/>
        </w:rPr>
        <w:t xml:space="preserve"> and </w:t>
      </w:r>
      <w:hyperlink r:id="rId14" w:history="1">
        <w:r w:rsidRPr="0003320E">
          <w:rPr>
            <w:rStyle w:val="Hyperlink"/>
            <w:rFonts w:asciiTheme="minorHAnsi" w:hAnsiTheme="minorHAnsi" w:cstheme="minorHAnsi"/>
            <w:color w:val="333333"/>
            <w:szCs w:val="22"/>
          </w:rPr>
          <w:t>Accountability &amp; Transparency</w:t>
        </w:r>
      </w:hyperlink>
      <w:r w:rsidRPr="0003320E">
        <w:rPr>
          <w:rFonts w:asciiTheme="minorHAnsi" w:hAnsiTheme="minorHAnsi" w:cstheme="minorHAnsi"/>
          <w:bCs/>
          <w:color w:val="333333"/>
          <w:szCs w:val="22"/>
        </w:rPr>
        <w:t>. </w:t>
      </w:r>
    </w:p>
    <w:p w14:paraId="62C068AD" w14:textId="0DE09408" w:rsidR="00193E65" w:rsidRPr="00193E65" w:rsidRDefault="00193E65" w:rsidP="00F53585">
      <w:pPr>
        <w:widowControl/>
        <w:suppressAutoHyphens w:val="0"/>
        <w:autoSpaceDE w:val="0"/>
        <w:autoSpaceDN w:val="0"/>
        <w:adjustRightInd w:val="0"/>
        <w:spacing w:after="0"/>
        <w:rPr>
          <w:rFonts w:asciiTheme="minorHAnsi" w:hAnsiTheme="minorHAnsi" w:cstheme="minorHAnsi"/>
          <w:color w:val="000000"/>
          <w:sz w:val="24"/>
        </w:rPr>
      </w:pPr>
      <w:r>
        <w:rPr>
          <w:noProof/>
        </w:rPr>
        <w:drawing>
          <wp:anchor distT="0" distB="0" distL="114300" distR="114300" simplePos="0" relativeHeight="251663360" behindDoc="0" locked="0" layoutInCell="1" allowOverlap="1" wp14:anchorId="7B9BA4D6" wp14:editId="1D0F8CD9">
            <wp:simplePos x="0" y="0"/>
            <wp:positionH relativeFrom="column">
              <wp:posOffset>0</wp:posOffset>
            </wp:positionH>
            <wp:positionV relativeFrom="paragraph">
              <wp:posOffset>0</wp:posOffset>
            </wp:positionV>
            <wp:extent cx="2540000" cy="1191895"/>
            <wp:effectExtent l="0" t="0" r="0" b="8255"/>
            <wp:wrapNone/>
            <wp:docPr id="8" name="Picture 8" descr="https://docs.google.com/uc?export=download&amp;id=1ZPSGCpZLuLd7gq_W3CG-XGai_puIQyDP&amp;revid=0B4D7BLmqNfWceSsvRlo1b2tibDR0KzJMUFFPTEF6UC9YM0VBP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docs.google.com/uc?export=download&amp;id=1ZPSGCpZLuLd7gq_W3CG-XGai_puIQyDP&amp;revid=0B4D7BLmqNfWceSsvRlo1b2tibDR0KzJMUFFPTEF6UC9YM0VBPQ"/>
                    <pic:cNvPicPr>
                      <a:picLocks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540000" cy="1191895"/>
                    </a:xfrm>
                    <a:prstGeom prst="rect">
                      <a:avLst/>
                    </a:prstGeom>
                    <a:noFill/>
                  </pic:spPr>
                </pic:pic>
              </a:graphicData>
            </a:graphic>
            <wp14:sizeRelH relativeFrom="page">
              <wp14:pctWidth>0</wp14:pctWidth>
            </wp14:sizeRelH>
            <wp14:sizeRelV relativeFrom="page">
              <wp14:pctHeight>0</wp14:pctHeight>
            </wp14:sizeRelV>
          </wp:anchor>
        </w:drawing>
      </w:r>
    </w:p>
    <w:sectPr w:rsidR="00193E65" w:rsidRPr="00193E65" w:rsidSect="001231E8">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1296" w:right="1170" w:bottom="93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9759" w14:textId="77777777" w:rsidR="00EF2B77" w:rsidRDefault="00EF2B77">
      <w:r>
        <w:separator/>
      </w:r>
    </w:p>
  </w:endnote>
  <w:endnote w:type="continuationSeparator" w:id="0">
    <w:p w14:paraId="3F14F25F" w14:textId="77777777" w:rsidR="00EF2B77" w:rsidRDefault="00EF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SOCPEUR">
    <w:altName w:val="Times New Roman"/>
    <w:panose1 w:val="020B0604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News Gothic MT">
    <w:altName w:val="Malgun Gothic"/>
    <w:panose1 w:val="020B0503020103020203"/>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Body)">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1306" w14:textId="77777777" w:rsidR="00036019" w:rsidRDefault="00036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037" w14:textId="1CFFF3C0" w:rsidR="00241839" w:rsidRPr="00E15457" w:rsidRDefault="00065C62" w:rsidP="00065C62">
    <w:pPr>
      <w:pStyle w:val="Footer"/>
      <w:ind w:left="7920" w:right="360" w:firstLine="720"/>
      <w:rPr>
        <w:rFonts w:asciiTheme="minorHAnsi" w:hAnsiTheme="minorHAnsi"/>
        <w:sz w:val="20"/>
      </w:rPr>
    </w:pPr>
    <w:r w:rsidRPr="00E15457">
      <w:rPr>
        <w:rFonts w:asciiTheme="minorHAnsi" w:hAnsiTheme="minorHAnsi"/>
        <w:sz w:val="20"/>
      </w:rPr>
      <w:t xml:space="preserve">Page </w:t>
    </w:r>
    <w:r w:rsidRPr="00E15457">
      <w:rPr>
        <w:rFonts w:asciiTheme="minorHAnsi" w:hAnsiTheme="minorHAnsi"/>
        <w:sz w:val="20"/>
      </w:rPr>
      <w:fldChar w:fldCharType="begin"/>
    </w:r>
    <w:r w:rsidRPr="00E15457">
      <w:rPr>
        <w:rFonts w:asciiTheme="minorHAnsi" w:hAnsiTheme="minorHAnsi"/>
        <w:sz w:val="20"/>
      </w:rPr>
      <w:instrText xml:space="preserve"> PAGE </w:instrText>
    </w:r>
    <w:r w:rsidRPr="00E15457">
      <w:rPr>
        <w:rFonts w:asciiTheme="minorHAnsi" w:hAnsiTheme="minorHAnsi"/>
        <w:sz w:val="20"/>
      </w:rPr>
      <w:fldChar w:fldCharType="separate"/>
    </w:r>
    <w:r w:rsidR="00CC644C">
      <w:rPr>
        <w:rFonts w:asciiTheme="minorHAnsi" w:hAnsiTheme="minorHAnsi"/>
        <w:noProof/>
        <w:sz w:val="20"/>
      </w:rPr>
      <w:t>1</w:t>
    </w:r>
    <w:r w:rsidRPr="00E15457">
      <w:rPr>
        <w:rFonts w:asciiTheme="minorHAnsi" w:hAnsiTheme="minorHAnsi"/>
        <w:sz w:val="20"/>
      </w:rPr>
      <w:fldChar w:fldCharType="end"/>
    </w:r>
    <w:r w:rsidRPr="00E15457">
      <w:rPr>
        <w:rFonts w:asciiTheme="minorHAnsi" w:hAnsiTheme="minorHAnsi"/>
        <w:sz w:val="20"/>
      </w:rPr>
      <w:t xml:space="preserve"> of </w:t>
    </w:r>
    <w:r w:rsidRPr="00E15457">
      <w:rPr>
        <w:rFonts w:asciiTheme="minorHAnsi" w:hAnsiTheme="minorHAnsi"/>
        <w:sz w:val="20"/>
      </w:rPr>
      <w:fldChar w:fldCharType="begin"/>
    </w:r>
    <w:r w:rsidRPr="00E15457">
      <w:rPr>
        <w:rFonts w:asciiTheme="minorHAnsi" w:hAnsiTheme="minorHAnsi"/>
        <w:sz w:val="20"/>
      </w:rPr>
      <w:instrText xml:space="preserve"> NUMPAGES </w:instrText>
    </w:r>
    <w:r w:rsidRPr="00E15457">
      <w:rPr>
        <w:rFonts w:asciiTheme="minorHAnsi" w:hAnsiTheme="minorHAnsi"/>
        <w:sz w:val="20"/>
      </w:rPr>
      <w:fldChar w:fldCharType="separate"/>
    </w:r>
    <w:r w:rsidR="00CC644C">
      <w:rPr>
        <w:rFonts w:asciiTheme="minorHAnsi" w:hAnsiTheme="minorHAnsi"/>
        <w:noProof/>
        <w:sz w:val="20"/>
      </w:rPr>
      <w:t>2</w:t>
    </w:r>
    <w:r w:rsidRPr="00E15457">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3C87" w14:textId="77777777" w:rsidR="00036019" w:rsidRDefault="0003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E1C3" w14:textId="77777777" w:rsidR="00EF2B77" w:rsidRDefault="00EF2B77">
      <w:r>
        <w:separator/>
      </w:r>
    </w:p>
  </w:footnote>
  <w:footnote w:type="continuationSeparator" w:id="0">
    <w:p w14:paraId="4EC32C85" w14:textId="77777777" w:rsidR="00EF2B77" w:rsidRDefault="00EF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00BB" w14:textId="77777777" w:rsidR="00036019" w:rsidRDefault="00036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A815" w14:textId="77777777" w:rsidR="00036019" w:rsidRDefault="00036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5764" w14:textId="77777777" w:rsidR="00036019" w:rsidRDefault="00036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048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1A114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38206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22AC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98FA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060C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428A4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8E0E6B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885B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15E99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548A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3" w15:restartNumberingAfterBreak="0">
    <w:nsid w:val="01833F21"/>
    <w:multiLevelType w:val="multilevel"/>
    <w:tmpl w:val="1E8896E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2134B5"/>
    <w:multiLevelType w:val="multilevel"/>
    <w:tmpl w:val="46AA3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3354AC"/>
    <w:multiLevelType w:val="hybridMultilevel"/>
    <w:tmpl w:val="4810F95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1225551D"/>
    <w:multiLevelType w:val="hybridMultilevel"/>
    <w:tmpl w:val="290C0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A03E11"/>
    <w:multiLevelType w:val="hybridMultilevel"/>
    <w:tmpl w:val="B0D0CE4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1909312C"/>
    <w:multiLevelType w:val="hybridMultilevel"/>
    <w:tmpl w:val="36B4E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DC323B"/>
    <w:multiLevelType w:val="hybridMultilevel"/>
    <w:tmpl w:val="46AA3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1D04476B"/>
    <w:multiLevelType w:val="multilevel"/>
    <w:tmpl w:val="6DC6E1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54877C7"/>
    <w:multiLevelType w:val="hybridMultilevel"/>
    <w:tmpl w:val="1C2639EC"/>
    <w:lvl w:ilvl="0" w:tplc="5F7A2A7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51187"/>
    <w:multiLevelType w:val="hybridMultilevel"/>
    <w:tmpl w:val="5B9E4AF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32813D35"/>
    <w:multiLevelType w:val="multilevel"/>
    <w:tmpl w:val="146611A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1150B6"/>
    <w:multiLevelType w:val="hybridMultilevel"/>
    <w:tmpl w:val="6DC6E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60849"/>
    <w:multiLevelType w:val="hybridMultilevel"/>
    <w:tmpl w:val="F22E7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04BFB"/>
    <w:multiLevelType w:val="hybridMultilevel"/>
    <w:tmpl w:val="3162DDEA"/>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55032129"/>
    <w:multiLevelType w:val="multilevel"/>
    <w:tmpl w:val="9782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F70EB3"/>
    <w:multiLevelType w:val="multilevel"/>
    <w:tmpl w:val="4B7417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3F662E"/>
    <w:multiLevelType w:val="hybridMultilevel"/>
    <w:tmpl w:val="7408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935BE"/>
    <w:multiLevelType w:val="hybridMultilevel"/>
    <w:tmpl w:val="D876C11E"/>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2C79BC"/>
    <w:multiLevelType w:val="hybridMultilevel"/>
    <w:tmpl w:val="CBD89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9B6F2D"/>
    <w:multiLevelType w:val="hybridMultilevel"/>
    <w:tmpl w:val="9AA2C0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E61D2C"/>
    <w:multiLevelType w:val="multilevel"/>
    <w:tmpl w:val="CBD894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18E2551"/>
    <w:multiLevelType w:val="hybridMultilevel"/>
    <w:tmpl w:val="F5EC1F16"/>
    <w:lvl w:ilvl="0" w:tplc="70EEFC6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7EA28B2"/>
    <w:multiLevelType w:val="multilevel"/>
    <w:tmpl w:val="2716DA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F236CB"/>
    <w:multiLevelType w:val="multilevel"/>
    <w:tmpl w:val="70D8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413C92"/>
    <w:multiLevelType w:val="hybridMultilevel"/>
    <w:tmpl w:val="4B741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6"/>
  </w:num>
  <w:num w:numId="15">
    <w:abstractNumId w:val="31"/>
  </w:num>
  <w:num w:numId="16">
    <w:abstractNumId w:val="32"/>
  </w:num>
  <w:num w:numId="17">
    <w:abstractNumId w:val="25"/>
  </w:num>
  <w:num w:numId="18">
    <w:abstractNumId w:val="38"/>
  </w:num>
  <w:num w:numId="19">
    <w:abstractNumId w:val="19"/>
  </w:num>
  <w:num w:numId="20">
    <w:abstractNumId w:val="36"/>
  </w:num>
  <w:num w:numId="21">
    <w:abstractNumId w:val="34"/>
  </w:num>
  <w:num w:numId="22">
    <w:abstractNumId w:val="27"/>
  </w:num>
  <w:num w:numId="23">
    <w:abstractNumId w:val="21"/>
  </w:num>
  <w:num w:numId="24">
    <w:abstractNumId w:val="17"/>
  </w:num>
  <w:num w:numId="25">
    <w:abstractNumId w:val="14"/>
  </w:num>
  <w:num w:numId="26">
    <w:abstractNumId w:val="23"/>
  </w:num>
  <w:num w:numId="27">
    <w:abstractNumId w:val="29"/>
  </w:num>
  <w:num w:numId="28">
    <w:abstractNumId w:val="15"/>
  </w:num>
  <w:num w:numId="29">
    <w:abstractNumId w:val="33"/>
  </w:num>
  <w:num w:numId="30">
    <w:abstractNumId w:val="0"/>
  </w:num>
  <w:num w:numId="31">
    <w:abstractNumId w:val="11"/>
  </w:num>
  <w:num w:numId="32">
    <w:abstractNumId w:val="37"/>
  </w:num>
  <w:num w:numId="33">
    <w:abstractNumId w:val="22"/>
  </w:num>
  <w:num w:numId="34">
    <w:abstractNumId w:val="24"/>
  </w:num>
  <w:num w:numId="35">
    <w:abstractNumId w:val="28"/>
  </w:num>
  <w:num w:numId="36">
    <w:abstractNumId w:val="13"/>
  </w:num>
  <w:num w:numId="37">
    <w:abstractNumId w:val="26"/>
  </w:num>
  <w:num w:numId="38">
    <w:abstractNumId w:val="30"/>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38"/>
    <w:rsid w:val="00002C3E"/>
    <w:rsid w:val="000051E8"/>
    <w:rsid w:val="00007E3D"/>
    <w:rsid w:val="00007E4E"/>
    <w:rsid w:val="0001120F"/>
    <w:rsid w:val="00011806"/>
    <w:rsid w:val="00017729"/>
    <w:rsid w:val="00020FF8"/>
    <w:rsid w:val="00023C53"/>
    <w:rsid w:val="00024931"/>
    <w:rsid w:val="000266FB"/>
    <w:rsid w:val="00027CAB"/>
    <w:rsid w:val="0003320E"/>
    <w:rsid w:val="000338E6"/>
    <w:rsid w:val="00036019"/>
    <w:rsid w:val="00043639"/>
    <w:rsid w:val="000510F8"/>
    <w:rsid w:val="00051513"/>
    <w:rsid w:val="000561A1"/>
    <w:rsid w:val="00065ACD"/>
    <w:rsid w:val="00065C62"/>
    <w:rsid w:val="000670F1"/>
    <w:rsid w:val="00070412"/>
    <w:rsid w:val="00076162"/>
    <w:rsid w:val="00076394"/>
    <w:rsid w:val="000769C6"/>
    <w:rsid w:val="000842D5"/>
    <w:rsid w:val="00095981"/>
    <w:rsid w:val="000A14E4"/>
    <w:rsid w:val="000B668E"/>
    <w:rsid w:val="000B6EAB"/>
    <w:rsid w:val="000C0124"/>
    <w:rsid w:val="000C1B14"/>
    <w:rsid w:val="000C4153"/>
    <w:rsid w:val="000C50CF"/>
    <w:rsid w:val="000C5358"/>
    <w:rsid w:val="000C62D6"/>
    <w:rsid w:val="000C785A"/>
    <w:rsid w:val="000D1B3C"/>
    <w:rsid w:val="000D3D72"/>
    <w:rsid w:val="000D5013"/>
    <w:rsid w:val="000D6D0F"/>
    <w:rsid w:val="000D7A97"/>
    <w:rsid w:val="000F00F5"/>
    <w:rsid w:val="000F2729"/>
    <w:rsid w:val="00102385"/>
    <w:rsid w:val="00120261"/>
    <w:rsid w:val="00122DFC"/>
    <w:rsid w:val="001231E8"/>
    <w:rsid w:val="0013387E"/>
    <w:rsid w:val="0013480C"/>
    <w:rsid w:val="00143168"/>
    <w:rsid w:val="00144AF6"/>
    <w:rsid w:val="001504ED"/>
    <w:rsid w:val="001518B3"/>
    <w:rsid w:val="00155517"/>
    <w:rsid w:val="00165CB9"/>
    <w:rsid w:val="00167C61"/>
    <w:rsid w:val="00175ACD"/>
    <w:rsid w:val="0018429F"/>
    <w:rsid w:val="00191D6D"/>
    <w:rsid w:val="00193A40"/>
    <w:rsid w:val="00193E65"/>
    <w:rsid w:val="00194F32"/>
    <w:rsid w:val="001A7CEC"/>
    <w:rsid w:val="001B68AE"/>
    <w:rsid w:val="001B6F3E"/>
    <w:rsid w:val="001C284C"/>
    <w:rsid w:val="001D272F"/>
    <w:rsid w:val="001D5759"/>
    <w:rsid w:val="001E386B"/>
    <w:rsid w:val="001F29F7"/>
    <w:rsid w:val="001F365C"/>
    <w:rsid w:val="001F7006"/>
    <w:rsid w:val="001F7FC0"/>
    <w:rsid w:val="002131B1"/>
    <w:rsid w:val="00215160"/>
    <w:rsid w:val="002161FD"/>
    <w:rsid w:val="00232806"/>
    <w:rsid w:val="002403D4"/>
    <w:rsid w:val="00241839"/>
    <w:rsid w:val="00244288"/>
    <w:rsid w:val="00247B15"/>
    <w:rsid w:val="00247E21"/>
    <w:rsid w:val="00251778"/>
    <w:rsid w:val="00254EE5"/>
    <w:rsid w:val="002638FD"/>
    <w:rsid w:val="00270058"/>
    <w:rsid w:val="00284EAA"/>
    <w:rsid w:val="00297762"/>
    <w:rsid w:val="002A679F"/>
    <w:rsid w:val="002D5C87"/>
    <w:rsid w:val="002E5E4B"/>
    <w:rsid w:val="002E691F"/>
    <w:rsid w:val="003021C9"/>
    <w:rsid w:val="003053A6"/>
    <w:rsid w:val="003078CC"/>
    <w:rsid w:val="003114E9"/>
    <w:rsid w:val="00312713"/>
    <w:rsid w:val="00322CAB"/>
    <w:rsid w:val="00325F4F"/>
    <w:rsid w:val="00327F8C"/>
    <w:rsid w:val="003313D6"/>
    <w:rsid w:val="00332F1C"/>
    <w:rsid w:val="00335FD7"/>
    <w:rsid w:val="0033611B"/>
    <w:rsid w:val="00341C62"/>
    <w:rsid w:val="00345451"/>
    <w:rsid w:val="00353B4C"/>
    <w:rsid w:val="0036373F"/>
    <w:rsid w:val="003716CE"/>
    <w:rsid w:val="00371F95"/>
    <w:rsid w:val="00372246"/>
    <w:rsid w:val="003774D7"/>
    <w:rsid w:val="0037762A"/>
    <w:rsid w:val="00377A84"/>
    <w:rsid w:val="0038221C"/>
    <w:rsid w:val="00383141"/>
    <w:rsid w:val="00385F0A"/>
    <w:rsid w:val="00390763"/>
    <w:rsid w:val="0039490E"/>
    <w:rsid w:val="00394B77"/>
    <w:rsid w:val="00395D3D"/>
    <w:rsid w:val="003971C9"/>
    <w:rsid w:val="003A0BC2"/>
    <w:rsid w:val="003A3C9E"/>
    <w:rsid w:val="003B7578"/>
    <w:rsid w:val="003C165B"/>
    <w:rsid w:val="003C42A1"/>
    <w:rsid w:val="003D17D7"/>
    <w:rsid w:val="003E3E3E"/>
    <w:rsid w:val="003E6EE7"/>
    <w:rsid w:val="003F4996"/>
    <w:rsid w:val="003F6B3E"/>
    <w:rsid w:val="004057DD"/>
    <w:rsid w:val="00416058"/>
    <w:rsid w:val="004169FF"/>
    <w:rsid w:val="0043692D"/>
    <w:rsid w:val="00436B5F"/>
    <w:rsid w:val="0044248E"/>
    <w:rsid w:val="00443DDD"/>
    <w:rsid w:val="0044681D"/>
    <w:rsid w:val="00463FBB"/>
    <w:rsid w:val="00467E3C"/>
    <w:rsid w:val="004716F5"/>
    <w:rsid w:val="0047458C"/>
    <w:rsid w:val="00490417"/>
    <w:rsid w:val="00492A5F"/>
    <w:rsid w:val="004A048B"/>
    <w:rsid w:val="004A08FE"/>
    <w:rsid w:val="004A3C1A"/>
    <w:rsid w:val="004B5087"/>
    <w:rsid w:val="004C4905"/>
    <w:rsid w:val="004C4938"/>
    <w:rsid w:val="004C5E14"/>
    <w:rsid w:val="004C73C5"/>
    <w:rsid w:val="004D701F"/>
    <w:rsid w:val="004E235C"/>
    <w:rsid w:val="004F0D92"/>
    <w:rsid w:val="004F5C1B"/>
    <w:rsid w:val="004F6538"/>
    <w:rsid w:val="00500EC0"/>
    <w:rsid w:val="00503675"/>
    <w:rsid w:val="0050408F"/>
    <w:rsid w:val="00515D6C"/>
    <w:rsid w:val="005301C8"/>
    <w:rsid w:val="00530FFF"/>
    <w:rsid w:val="005335E7"/>
    <w:rsid w:val="00534FBB"/>
    <w:rsid w:val="00537F1E"/>
    <w:rsid w:val="00554765"/>
    <w:rsid w:val="00554930"/>
    <w:rsid w:val="00561B7B"/>
    <w:rsid w:val="005633AC"/>
    <w:rsid w:val="00571CE3"/>
    <w:rsid w:val="00575B4B"/>
    <w:rsid w:val="005852A8"/>
    <w:rsid w:val="0059162A"/>
    <w:rsid w:val="0059755C"/>
    <w:rsid w:val="00597611"/>
    <w:rsid w:val="005A280A"/>
    <w:rsid w:val="005A3F70"/>
    <w:rsid w:val="005A41AF"/>
    <w:rsid w:val="005B289E"/>
    <w:rsid w:val="005B2D36"/>
    <w:rsid w:val="005B3553"/>
    <w:rsid w:val="005B6D96"/>
    <w:rsid w:val="005B738A"/>
    <w:rsid w:val="005B7B4F"/>
    <w:rsid w:val="005C0084"/>
    <w:rsid w:val="005C77F7"/>
    <w:rsid w:val="005D2BF2"/>
    <w:rsid w:val="005D62F2"/>
    <w:rsid w:val="005D77F6"/>
    <w:rsid w:val="005D79D2"/>
    <w:rsid w:val="005E6516"/>
    <w:rsid w:val="005F292E"/>
    <w:rsid w:val="005F5288"/>
    <w:rsid w:val="005F564C"/>
    <w:rsid w:val="005F616E"/>
    <w:rsid w:val="005F6B0F"/>
    <w:rsid w:val="005F731B"/>
    <w:rsid w:val="006001DB"/>
    <w:rsid w:val="00605AE7"/>
    <w:rsid w:val="006123DF"/>
    <w:rsid w:val="00615EE9"/>
    <w:rsid w:val="006206C0"/>
    <w:rsid w:val="00624E34"/>
    <w:rsid w:val="006262A6"/>
    <w:rsid w:val="00627339"/>
    <w:rsid w:val="00633CBF"/>
    <w:rsid w:val="00642296"/>
    <w:rsid w:val="0064645D"/>
    <w:rsid w:val="00650FD7"/>
    <w:rsid w:val="00655986"/>
    <w:rsid w:val="00656EFA"/>
    <w:rsid w:val="00657F43"/>
    <w:rsid w:val="00661084"/>
    <w:rsid w:val="00661C07"/>
    <w:rsid w:val="00671BA6"/>
    <w:rsid w:val="00685090"/>
    <w:rsid w:val="006853F7"/>
    <w:rsid w:val="00687B64"/>
    <w:rsid w:val="00693F80"/>
    <w:rsid w:val="006966B0"/>
    <w:rsid w:val="006972CC"/>
    <w:rsid w:val="006A2B66"/>
    <w:rsid w:val="006B16EC"/>
    <w:rsid w:val="006B2B3A"/>
    <w:rsid w:val="006C2A09"/>
    <w:rsid w:val="006C5EFB"/>
    <w:rsid w:val="006D5370"/>
    <w:rsid w:val="006D65EC"/>
    <w:rsid w:val="006D7582"/>
    <w:rsid w:val="006D7F2A"/>
    <w:rsid w:val="006E15FB"/>
    <w:rsid w:val="006E2BA3"/>
    <w:rsid w:val="006E315B"/>
    <w:rsid w:val="006E680A"/>
    <w:rsid w:val="006F088A"/>
    <w:rsid w:val="00701BDB"/>
    <w:rsid w:val="00701EC9"/>
    <w:rsid w:val="0070215A"/>
    <w:rsid w:val="00703A57"/>
    <w:rsid w:val="00705765"/>
    <w:rsid w:val="00706B3D"/>
    <w:rsid w:val="00716852"/>
    <w:rsid w:val="00732B51"/>
    <w:rsid w:val="007345A6"/>
    <w:rsid w:val="00740380"/>
    <w:rsid w:val="00746794"/>
    <w:rsid w:val="007479C6"/>
    <w:rsid w:val="00754A84"/>
    <w:rsid w:val="00761258"/>
    <w:rsid w:val="00772AD8"/>
    <w:rsid w:val="00772DE5"/>
    <w:rsid w:val="00782BDF"/>
    <w:rsid w:val="00783FAB"/>
    <w:rsid w:val="00785613"/>
    <w:rsid w:val="0078700C"/>
    <w:rsid w:val="0079025C"/>
    <w:rsid w:val="0079250D"/>
    <w:rsid w:val="0079355D"/>
    <w:rsid w:val="00794998"/>
    <w:rsid w:val="00795567"/>
    <w:rsid w:val="007968A5"/>
    <w:rsid w:val="007A39B2"/>
    <w:rsid w:val="007A7482"/>
    <w:rsid w:val="007B0B3E"/>
    <w:rsid w:val="007C4401"/>
    <w:rsid w:val="007C56DD"/>
    <w:rsid w:val="007D42C9"/>
    <w:rsid w:val="007D457D"/>
    <w:rsid w:val="007D70D1"/>
    <w:rsid w:val="007F11CA"/>
    <w:rsid w:val="007F674E"/>
    <w:rsid w:val="008079D8"/>
    <w:rsid w:val="00810BEB"/>
    <w:rsid w:val="00816243"/>
    <w:rsid w:val="00816F21"/>
    <w:rsid w:val="00820659"/>
    <w:rsid w:val="00823078"/>
    <w:rsid w:val="00850A0D"/>
    <w:rsid w:val="008514BA"/>
    <w:rsid w:val="008521EA"/>
    <w:rsid w:val="00852D5A"/>
    <w:rsid w:val="00856560"/>
    <w:rsid w:val="008576AB"/>
    <w:rsid w:val="00872B0F"/>
    <w:rsid w:val="00873D89"/>
    <w:rsid w:val="00875760"/>
    <w:rsid w:val="00876824"/>
    <w:rsid w:val="008772BE"/>
    <w:rsid w:val="0088670B"/>
    <w:rsid w:val="00897B00"/>
    <w:rsid w:val="008A04AB"/>
    <w:rsid w:val="008A5657"/>
    <w:rsid w:val="008B30E9"/>
    <w:rsid w:val="008B333E"/>
    <w:rsid w:val="008B6155"/>
    <w:rsid w:val="008B6DF2"/>
    <w:rsid w:val="008B72B1"/>
    <w:rsid w:val="008C165E"/>
    <w:rsid w:val="008C2360"/>
    <w:rsid w:val="008D04A7"/>
    <w:rsid w:val="008D20AC"/>
    <w:rsid w:val="008D281C"/>
    <w:rsid w:val="008E5AA2"/>
    <w:rsid w:val="008F32A3"/>
    <w:rsid w:val="008F4396"/>
    <w:rsid w:val="009032E8"/>
    <w:rsid w:val="00915AF2"/>
    <w:rsid w:val="009250E8"/>
    <w:rsid w:val="00927543"/>
    <w:rsid w:val="00932A47"/>
    <w:rsid w:val="0093666C"/>
    <w:rsid w:val="00936FFF"/>
    <w:rsid w:val="009579DC"/>
    <w:rsid w:val="009616B0"/>
    <w:rsid w:val="00963593"/>
    <w:rsid w:val="00965D26"/>
    <w:rsid w:val="009677B6"/>
    <w:rsid w:val="00967A2E"/>
    <w:rsid w:val="009750B0"/>
    <w:rsid w:val="00976CF2"/>
    <w:rsid w:val="009803AB"/>
    <w:rsid w:val="00983513"/>
    <w:rsid w:val="00987E5B"/>
    <w:rsid w:val="00991F3A"/>
    <w:rsid w:val="009A1C7C"/>
    <w:rsid w:val="009A1EEC"/>
    <w:rsid w:val="009A3C6E"/>
    <w:rsid w:val="009B268D"/>
    <w:rsid w:val="009C4960"/>
    <w:rsid w:val="009D1B11"/>
    <w:rsid w:val="009D1C5C"/>
    <w:rsid w:val="009D69FE"/>
    <w:rsid w:val="009D75D9"/>
    <w:rsid w:val="009E0578"/>
    <w:rsid w:val="009E5775"/>
    <w:rsid w:val="009F2ACC"/>
    <w:rsid w:val="009F31E6"/>
    <w:rsid w:val="00A00E42"/>
    <w:rsid w:val="00A05BE4"/>
    <w:rsid w:val="00A10B0D"/>
    <w:rsid w:val="00A16084"/>
    <w:rsid w:val="00A1709A"/>
    <w:rsid w:val="00A23C16"/>
    <w:rsid w:val="00A24A92"/>
    <w:rsid w:val="00A30D30"/>
    <w:rsid w:val="00A409C5"/>
    <w:rsid w:val="00A41B16"/>
    <w:rsid w:val="00A42915"/>
    <w:rsid w:val="00A42C21"/>
    <w:rsid w:val="00A44DD3"/>
    <w:rsid w:val="00A45E5A"/>
    <w:rsid w:val="00A535C7"/>
    <w:rsid w:val="00A600B3"/>
    <w:rsid w:val="00A82DFB"/>
    <w:rsid w:val="00A8601F"/>
    <w:rsid w:val="00A86FE7"/>
    <w:rsid w:val="00A90408"/>
    <w:rsid w:val="00A97263"/>
    <w:rsid w:val="00AA1293"/>
    <w:rsid w:val="00AA771E"/>
    <w:rsid w:val="00AB1BD9"/>
    <w:rsid w:val="00AB20EC"/>
    <w:rsid w:val="00AB26AB"/>
    <w:rsid w:val="00AC047D"/>
    <w:rsid w:val="00AC36FF"/>
    <w:rsid w:val="00AC371F"/>
    <w:rsid w:val="00AC560D"/>
    <w:rsid w:val="00AC781C"/>
    <w:rsid w:val="00AD1E32"/>
    <w:rsid w:val="00AD34A3"/>
    <w:rsid w:val="00AF0900"/>
    <w:rsid w:val="00B00523"/>
    <w:rsid w:val="00B27036"/>
    <w:rsid w:val="00B27FA1"/>
    <w:rsid w:val="00B41F34"/>
    <w:rsid w:val="00B51C25"/>
    <w:rsid w:val="00B544FB"/>
    <w:rsid w:val="00B57FA8"/>
    <w:rsid w:val="00B60B4E"/>
    <w:rsid w:val="00B62DA8"/>
    <w:rsid w:val="00B70AB9"/>
    <w:rsid w:val="00B70CEF"/>
    <w:rsid w:val="00B80262"/>
    <w:rsid w:val="00B95847"/>
    <w:rsid w:val="00B9672E"/>
    <w:rsid w:val="00B96DE4"/>
    <w:rsid w:val="00B97B07"/>
    <w:rsid w:val="00BA5BFE"/>
    <w:rsid w:val="00BA6715"/>
    <w:rsid w:val="00BB3F06"/>
    <w:rsid w:val="00BB5244"/>
    <w:rsid w:val="00BC1A43"/>
    <w:rsid w:val="00BC2989"/>
    <w:rsid w:val="00BC3FAF"/>
    <w:rsid w:val="00BC623C"/>
    <w:rsid w:val="00BD7423"/>
    <w:rsid w:val="00BE1157"/>
    <w:rsid w:val="00BE4E3A"/>
    <w:rsid w:val="00BE763C"/>
    <w:rsid w:val="00BF10D9"/>
    <w:rsid w:val="00BF1350"/>
    <w:rsid w:val="00C008A8"/>
    <w:rsid w:val="00C04387"/>
    <w:rsid w:val="00C135F1"/>
    <w:rsid w:val="00C20F82"/>
    <w:rsid w:val="00C2217C"/>
    <w:rsid w:val="00C240B7"/>
    <w:rsid w:val="00C3248D"/>
    <w:rsid w:val="00C343E4"/>
    <w:rsid w:val="00C407E7"/>
    <w:rsid w:val="00C52C0A"/>
    <w:rsid w:val="00C57B30"/>
    <w:rsid w:val="00C611DA"/>
    <w:rsid w:val="00C710CD"/>
    <w:rsid w:val="00C74603"/>
    <w:rsid w:val="00C75A30"/>
    <w:rsid w:val="00C76324"/>
    <w:rsid w:val="00CA4AB9"/>
    <w:rsid w:val="00CC2B7F"/>
    <w:rsid w:val="00CC3FA5"/>
    <w:rsid w:val="00CC644C"/>
    <w:rsid w:val="00CC7F4B"/>
    <w:rsid w:val="00CD54CF"/>
    <w:rsid w:val="00CD5840"/>
    <w:rsid w:val="00CE083C"/>
    <w:rsid w:val="00CE0A6B"/>
    <w:rsid w:val="00CE136A"/>
    <w:rsid w:val="00CE1567"/>
    <w:rsid w:val="00CF0BF2"/>
    <w:rsid w:val="00CF15F2"/>
    <w:rsid w:val="00CF1926"/>
    <w:rsid w:val="00CF463A"/>
    <w:rsid w:val="00D0311A"/>
    <w:rsid w:val="00D165FA"/>
    <w:rsid w:val="00D173AF"/>
    <w:rsid w:val="00D21F73"/>
    <w:rsid w:val="00D2211D"/>
    <w:rsid w:val="00D30A77"/>
    <w:rsid w:val="00D32938"/>
    <w:rsid w:val="00D41FF4"/>
    <w:rsid w:val="00D4348D"/>
    <w:rsid w:val="00D44AA6"/>
    <w:rsid w:val="00D45A53"/>
    <w:rsid w:val="00D46130"/>
    <w:rsid w:val="00D501A5"/>
    <w:rsid w:val="00D608E2"/>
    <w:rsid w:val="00D81D38"/>
    <w:rsid w:val="00D87645"/>
    <w:rsid w:val="00D90962"/>
    <w:rsid w:val="00D9305D"/>
    <w:rsid w:val="00D94C5E"/>
    <w:rsid w:val="00D95D81"/>
    <w:rsid w:val="00DA2F56"/>
    <w:rsid w:val="00DA68E1"/>
    <w:rsid w:val="00DB2AD6"/>
    <w:rsid w:val="00DB6190"/>
    <w:rsid w:val="00DC03E7"/>
    <w:rsid w:val="00DC1805"/>
    <w:rsid w:val="00DC4693"/>
    <w:rsid w:val="00DD193A"/>
    <w:rsid w:val="00DE2843"/>
    <w:rsid w:val="00DE6544"/>
    <w:rsid w:val="00DE6F47"/>
    <w:rsid w:val="00DF75CD"/>
    <w:rsid w:val="00E065B8"/>
    <w:rsid w:val="00E12198"/>
    <w:rsid w:val="00E15457"/>
    <w:rsid w:val="00E20C41"/>
    <w:rsid w:val="00E27501"/>
    <w:rsid w:val="00E31E0D"/>
    <w:rsid w:val="00E3369D"/>
    <w:rsid w:val="00E33C4B"/>
    <w:rsid w:val="00E40EA4"/>
    <w:rsid w:val="00E4383F"/>
    <w:rsid w:val="00E44182"/>
    <w:rsid w:val="00E46755"/>
    <w:rsid w:val="00E524BE"/>
    <w:rsid w:val="00E544C0"/>
    <w:rsid w:val="00E5555C"/>
    <w:rsid w:val="00E604AC"/>
    <w:rsid w:val="00E60CAA"/>
    <w:rsid w:val="00E62089"/>
    <w:rsid w:val="00E62DA9"/>
    <w:rsid w:val="00E67BF7"/>
    <w:rsid w:val="00E87D5D"/>
    <w:rsid w:val="00E91605"/>
    <w:rsid w:val="00EA06BC"/>
    <w:rsid w:val="00EA42B3"/>
    <w:rsid w:val="00EB007C"/>
    <w:rsid w:val="00EB681B"/>
    <w:rsid w:val="00EB7F3E"/>
    <w:rsid w:val="00EC3421"/>
    <w:rsid w:val="00EC7065"/>
    <w:rsid w:val="00ED00A5"/>
    <w:rsid w:val="00ED231C"/>
    <w:rsid w:val="00ED62E0"/>
    <w:rsid w:val="00ED7A1D"/>
    <w:rsid w:val="00EE20F9"/>
    <w:rsid w:val="00EF2B77"/>
    <w:rsid w:val="00EF35ED"/>
    <w:rsid w:val="00EF5D36"/>
    <w:rsid w:val="00F02661"/>
    <w:rsid w:val="00F03219"/>
    <w:rsid w:val="00F10E81"/>
    <w:rsid w:val="00F15CC1"/>
    <w:rsid w:val="00F232A4"/>
    <w:rsid w:val="00F30CDB"/>
    <w:rsid w:val="00F40C33"/>
    <w:rsid w:val="00F47541"/>
    <w:rsid w:val="00F5150E"/>
    <w:rsid w:val="00F53585"/>
    <w:rsid w:val="00F5776E"/>
    <w:rsid w:val="00F73DF3"/>
    <w:rsid w:val="00F80385"/>
    <w:rsid w:val="00F83390"/>
    <w:rsid w:val="00F84C40"/>
    <w:rsid w:val="00F86EF3"/>
    <w:rsid w:val="00F87F7D"/>
    <w:rsid w:val="00F94624"/>
    <w:rsid w:val="00FA53AF"/>
    <w:rsid w:val="00FB6554"/>
    <w:rsid w:val="00FC1EC0"/>
    <w:rsid w:val="00FD1766"/>
    <w:rsid w:val="00FE628A"/>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6FF2A"/>
  <w14:defaultImageDpi w14:val="300"/>
  <w15:docId w15:val="{F15CEDC0-3E9D-8249-AAD1-89380985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ISOCPEUR" w:hAnsi="ISOCPEUR" w:cs="Microsoft Sans Serif"/>
      <w:sz w:val="22"/>
      <w:szCs w:val="24"/>
    </w:rPr>
  </w:style>
  <w:style w:type="paragraph" w:styleId="Heading1">
    <w:name w:val="heading 1"/>
    <w:basedOn w:val="Normal"/>
    <w:next w:val="Normal"/>
    <w:qFormat/>
    <w:pPr>
      <w:keepNext/>
      <w:keepLines/>
      <w:numPr>
        <w:numId w:val="1"/>
      </w:numPr>
      <w:spacing w:before="480"/>
      <w:outlineLvl w:val="0"/>
    </w:pPr>
    <w:rPr>
      <w:rFonts w:ascii="Calibri" w:hAnsi="Calibri" w:cs="Times New Roman"/>
      <w:b/>
      <w:bCs/>
      <w:color w:val="345A8A"/>
      <w:sz w:val="32"/>
      <w:szCs w:val="32"/>
    </w:rPr>
  </w:style>
  <w:style w:type="paragraph" w:styleId="Heading2">
    <w:name w:val="heading 2"/>
    <w:basedOn w:val="Normal"/>
    <w:next w:val="Normal"/>
    <w:qFormat/>
    <w:pPr>
      <w:numPr>
        <w:ilvl w:val="1"/>
        <w:numId w:val="1"/>
      </w:numPr>
      <w:jc w:val="center"/>
      <w:outlineLvl w:val="1"/>
    </w:pPr>
    <w:rPr>
      <w:rFonts w:ascii="News Gothic MT" w:hAnsi="News Gothic MT" w:cs="Times New Roman"/>
      <w:bCs/>
      <w:color w:val="FFFFFF"/>
      <w:szCs w:val="26"/>
    </w:rPr>
  </w:style>
  <w:style w:type="paragraph" w:styleId="Heading3">
    <w:name w:val="heading 3"/>
    <w:basedOn w:val="Normal"/>
    <w:next w:val="Normal"/>
    <w:qFormat/>
    <w:pPr>
      <w:numPr>
        <w:ilvl w:val="2"/>
        <w:numId w:val="1"/>
      </w:numPr>
      <w:jc w:val="center"/>
      <w:outlineLvl w:val="2"/>
    </w:pPr>
    <w:rPr>
      <w:rFonts w:ascii="Rockwell Extra Bold" w:hAnsi="Rockwell Extra Bold" w:cs="Times New Roman"/>
      <w:bCs/>
      <w:smallCaps/>
      <w:color w:val="1BB35D"/>
      <w:spacing w:val="20"/>
      <w:sz w:val="40"/>
    </w:rPr>
  </w:style>
  <w:style w:type="paragraph" w:styleId="Heading4">
    <w:name w:val="heading 4"/>
    <w:basedOn w:val="Main-Head"/>
    <w:next w:val="BodyText"/>
    <w:link w:val="Heading4Char"/>
    <w:qFormat/>
    <w:rsid w:val="00572712"/>
    <w:pPr>
      <w:keepNext/>
      <w:keepLines/>
      <w:spacing w:before="80"/>
      <w:outlineLvl w:val="3"/>
    </w:pPr>
    <w:rPr>
      <w:sz w:val="24"/>
    </w:rPr>
  </w:style>
  <w:style w:type="paragraph" w:styleId="Heading5">
    <w:name w:val="heading 5"/>
    <w:basedOn w:val="Main-Head"/>
    <w:next w:val="BodyText"/>
    <w:link w:val="Heading5Char"/>
    <w:qFormat/>
    <w:rsid w:val="00572712"/>
    <w:pPr>
      <w:outlineLvl w:val="4"/>
    </w:pPr>
    <w:rPr>
      <w:sz w:val="24"/>
    </w:rPr>
  </w:style>
  <w:style w:type="paragraph" w:styleId="Heading6">
    <w:name w:val="heading 6"/>
    <w:basedOn w:val="Main-Head"/>
    <w:next w:val="BodyText"/>
    <w:link w:val="Heading6Char"/>
    <w:qFormat/>
    <w:rsid w:val="00572712"/>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styleId="Hyperlink">
    <w:name w:val="Hyperlink"/>
    <w:uiPriority w:val="99"/>
    <w:rPr>
      <w:color w:val="0000FF"/>
      <w:u w:val="single"/>
    </w:rPr>
  </w:style>
  <w:style w:type="character" w:customStyle="1" w:styleId="Heading2Char">
    <w:name w:val="Heading 2 Char"/>
    <w:rPr>
      <w:rFonts w:ascii="News Gothic MT" w:eastAsia="Times New Roman" w:hAnsi="News Gothic MT" w:cs="Times New Roman"/>
      <w:bCs/>
      <w:color w:val="FFFFFF"/>
      <w:sz w:val="22"/>
      <w:szCs w:val="26"/>
    </w:rPr>
  </w:style>
  <w:style w:type="character" w:customStyle="1" w:styleId="Heading3Char">
    <w:name w:val="Heading 3 Char"/>
    <w:rPr>
      <w:rFonts w:ascii="Rockwell Extra Bold" w:eastAsia="Times New Roman" w:hAnsi="Rockwell Extra Bold" w:cs="Times New Roman"/>
      <w:bCs/>
      <w:smallCaps/>
      <w:color w:val="1BB35D"/>
      <w:spacing w:val="20"/>
      <w:sz w:val="40"/>
    </w:rPr>
  </w:style>
  <w:style w:type="character" w:customStyle="1" w:styleId="Heading1Char">
    <w:name w:val="Heading 1 Char"/>
    <w:rPr>
      <w:rFonts w:ascii="Calibri" w:eastAsia="Times New Roman" w:hAnsi="Calibri" w:cs="Times New Roman"/>
      <w:b/>
      <w:bCs/>
      <w:color w:val="345A8A"/>
      <w:sz w:val="32"/>
      <w:szCs w:val="32"/>
    </w:rPr>
  </w:style>
  <w:style w:type="character" w:customStyle="1" w:styleId="HeaderChar">
    <w:name w:val="Header Char"/>
    <w:rPr>
      <w:rFonts w:ascii="Times New Roman" w:eastAsia="Times New Roman" w:hAnsi="Times New Roman" w:cs="Times New Roman"/>
      <w:sz w:val="20"/>
      <w:szCs w:val="20"/>
    </w:rPr>
  </w:style>
  <w:style w:type="character" w:customStyle="1" w:styleId="BodyTextChar">
    <w:name w:val="Body Text Char"/>
    <w:rPr>
      <w:rFonts w:ascii="Tahoma" w:eastAsia="Times New Roman" w:hAnsi="Tahoma" w:cs="Times New Roman"/>
      <w:sz w:val="20"/>
      <w:szCs w:val="20"/>
    </w:rPr>
  </w:style>
  <w:style w:type="character" w:customStyle="1" w:styleId="FooterChar">
    <w:name w:val="Footer Char"/>
    <w:rPr>
      <w:rFonts w:ascii="ISOCPEUR" w:eastAsia="Times New Roman" w:hAnsi="ISOCPEUR" w:cs="Microsoft Sans Serif"/>
      <w:sz w:val="22"/>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line="240" w:lineRule="atLeast"/>
    </w:pPr>
    <w:rPr>
      <w:rFonts w:ascii="Tahoma" w:hAnsi="Tahoma" w:cs="Times New Roman"/>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Masthead">
    <w:name w:val="Masthead"/>
    <w:basedOn w:val="Heading1"/>
    <w:pPr>
      <w:keepLines w:val="0"/>
      <w:numPr>
        <w:numId w:val="0"/>
      </w:numPr>
      <w:shd w:val="clear" w:color="auto" w:fill="008080"/>
      <w:spacing w:before="0"/>
      <w:jc w:val="center"/>
      <w:outlineLvl w:val="9"/>
    </w:pPr>
    <w:rPr>
      <w:rFonts w:ascii="Tahoma" w:hAnsi="Tahoma"/>
      <w:b w:val="0"/>
      <w:bCs w:val="0"/>
      <w:color w:val="FFFFFF"/>
      <w:sz w:val="76"/>
      <w:szCs w:val="20"/>
    </w:rPr>
  </w:style>
  <w:style w:type="paragraph" w:styleId="Header">
    <w:name w:val="header"/>
    <w:basedOn w:val="Normal"/>
    <w:rPr>
      <w:rFonts w:ascii="Times New Roman" w:hAnsi="Times New Roman" w:cs="Times New Roman"/>
      <w:sz w:val="20"/>
      <w:szCs w:val="20"/>
    </w:rPr>
  </w:style>
  <w:style w:type="paragraph" w:styleId="Footer">
    <w:name w:val="footer"/>
    <w:basedOn w:val="Normal"/>
  </w:style>
  <w:style w:type="paragraph" w:customStyle="1" w:styleId="Framecontents">
    <w:name w:val="Frame contents"/>
    <w:basedOn w:val="BodyText"/>
  </w:style>
  <w:style w:type="paragraph" w:styleId="BodyText3">
    <w:name w:val="Body Text 3"/>
    <w:basedOn w:val="Normal"/>
    <w:link w:val="BodyText3Char"/>
    <w:rsid w:val="00683037"/>
    <w:pPr>
      <w:spacing w:after="120"/>
    </w:pPr>
    <w:rPr>
      <w:sz w:val="16"/>
      <w:szCs w:val="16"/>
    </w:rPr>
  </w:style>
  <w:style w:type="character" w:customStyle="1" w:styleId="BodyText3Char">
    <w:name w:val="Body Text 3 Char"/>
    <w:link w:val="BodyText3"/>
    <w:rsid w:val="00683037"/>
    <w:rPr>
      <w:rFonts w:ascii="ISOCPEUR" w:hAnsi="ISOCPEUR" w:cs="Microsoft Sans Serif"/>
      <w:sz w:val="16"/>
      <w:szCs w:val="16"/>
    </w:rPr>
  </w:style>
  <w:style w:type="paragraph" w:styleId="HTMLPreformatted">
    <w:name w:val="HTML Preformatted"/>
    <w:basedOn w:val="Normal"/>
    <w:link w:val="HTMLPreformattedChar"/>
    <w:rsid w:val="00683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683037"/>
    <w:rPr>
      <w:rFonts w:ascii="Arial Unicode MS" w:eastAsia="Arial Unicode MS" w:hAnsi="Arial Unicode MS" w:cs="Arial Unicode MS"/>
    </w:rPr>
  </w:style>
  <w:style w:type="character" w:customStyle="1" w:styleId="il">
    <w:name w:val="il"/>
    <w:basedOn w:val="DefaultParagraphFont"/>
    <w:rsid w:val="0060165C"/>
  </w:style>
  <w:style w:type="character" w:customStyle="1" w:styleId="style2">
    <w:name w:val="style2"/>
    <w:basedOn w:val="DefaultParagraphFont"/>
    <w:rsid w:val="00E27CE9"/>
  </w:style>
  <w:style w:type="character" w:customStyle="1" w:styleId="Heading4Char">
    <w:name w:val="Heading 4 Char"/>
    <w:link w:val="Heading4"/>
    <w:rsid w:val="00572712"/>
    <w:rPr>
      <w:rFonts w:ascii="Arial Narrow" w:eastAsia="MS Mincho" w:hAnsi="Arial Narrow"/>
      <w:b/>
      <w:sz w:val="24"/>
      <w:lang w:eastAsia="ja-JP"/>
    </w:rPr>
  </w:style>
  <w:style w:type="character" w:customStyle="1" w:styleId="Heading5Char">
    <w:name w:val="Heading 5 Char"/>
    <w:link w:val="Heading5"/>
    <w:rsid w:val="00572712"/>
    <w:rPr>
      <w:rFonts w:ascii="Arial Narrow" w:eastAsia="MS Mincho" w:hAnsi="Arial Narrow"/>
      <w:b/>
      <w:sz w:val="24"/>
      <w:lang w:eastAsia="ja-JP"/>
    </w:rPr>
  </w:style>
  <w:style w:type="character" w:customStyle="1" w:styleId="Heading6Char">
    <w:name w:val="Heading 6 Char"/>
    <w:link w:val="Heading6"/>
    <w:rsid w:val="00572712"/>
    <w:rPr>
      <w:rFonts w:ascii="Arial Narrow" w:eastAsia="MS Mincho" w:hAnsi="Arial Narrow"/>
      <w:b/>
      <w:i/>
      <w:sz w:val="24"/>
      <w:lang w:eastAsia="ja-JP"/>
    </w:rPr>
  </w:style>
  <w:style w:type="paragraph" w:customStyle="1" w:styleId="Bullet">
    <w:name w:val="Bullet"/>
    <w:basedOn w:val="BodyText"/>
    <w:rsid w:val="00572712"/>
    <w:pPr>
      <w:widowControl/>
      <w:numPr>
        <w:numId w:val="4"/>
      </w:numPr>
      <w:suppressAutoHyphens w:val="0"/>
      <w:spacing w:after="160" w:line="240" w:lineRule="auto"/>
    </w:pPr>
    <w:rPr>
      <w:rFonts w:ascii="Book Antiqua" w:eastAsia="MS Mincho" w:hAnsi="Book Antiqua"/>
      <w:sz w:val="22"/>
      <w:lang w:eastAsia="ja-JP"/>
    </w:rPr>
  </w:style>
  <w:style w:type="character" w:styleId="CommentReference">
    <w:name w:val="annotation reference"/>
    <w:rsid w:val="00572712"/>
    <w:rPr>
      <w:rFonts w:ascii="Arial" w:hAnsi="Arial"/>
      <w:color w:val="FF0000"/>
      <w:position w:val="6"/>
      <w:sz w:val="20"/>
    </w:rPr>
  </w:style>
  <w:style w:type="paragraph" w:styleId="CommentText">
    <w:name w:val="annotation text"/>
    <w:basedOn w:val="Normal"/>
    <w:link w:val="CommentTextChar"/>
    <w:rsid w:val="00572712"/>
    <w:pPr>
      <w:widowControl/>
      <w:suppressAutoHyphens w:val="0"/>
      <w:spacing w:before="120"/>
    </w:pPr>
    <w:rPr>
      <w:rFonts w:ascii="Arial" w:eastAsia="MS Mincho" w:hAnsi="Arial" w:cs="Times New Roman"/>
      <w:szCs w:val="20"/>
      <w:lang w:eastAsia="ja-JP"/>
    </w:rPr>
  </w:style>
  <w:style w:type="character" w:customStyle="1" w:styleId="CommentTextChar">
    <w:name w:val="Comment Text Char"/>
    <w:link w:val="CommentText"/>
    <w:rsid w:val="00572712"/>
    <w:rPr>
      <w:rFonts w:ascii="Arial" w:eastAsia="MS Mincho" w:hAnsi="Arial"/>
      <w:sz w:val="22"/>
      <w:lang w:eastAsia="ja-JP"/>
    </w:rPr>
  </w:style>
  <w:style w:type="paragraph" w:customStyle="1" w:styleId="CSA">
    <w:name w:val="CSA"/>
    <w:basedOn w:val="BodyText"/>
    <w:next w:val="Heading1"/>
    <w:rsid w:val="00572712"/>
    <w:pPr>
      <w:keepNext/>
      <w:widowControl/>
      <w:suppressAutoHyphens w:val="0"/>
      <w:spacing w:after="0" w:line="240" w:lineRule="auto"/>
    </w:pPr>
    <w:rPr>
      <w:rFonts w:ascii="Book Antiqua" w:eastAsia="MS Mincho" w:hAnsi="Book Antiqua"/>
      <w:b/>
      <w:caps/>
      <w:lang w:eastAsia="ja-JP"/>
    </w:rPr>
  </w:style>
  <w:style w:type="paragraph" w:customStyle="1" w:styleId="Main-Head">
    <w:name w:val="Main-Head"/>
    <w:basedOn w:val="Normal"/>
    <w:next w:val="BodyText"/>
    <w:rsid w:val="00572712"/>
    <w:pPr>
      <w:widowControl/>
      <w:suppressAutoHyphens w:val="0"/>
    </w:pPr>
    <w:rPr>
      <w:rFonts w:ascii="Arial Narrow" w:eastAsia="MS Mincho" w:hAnsi="Arial Narrow" w:cs="Times New Roman"/>
      <w:b/>
      <w:szCs w:val="20"/>
      <w:lang w:eastAsia="ja-JP"/>
    </w:rPr>
  </w:style>
  <w:style w:type="paragraph" w:customStyle="1" w:styleId="Exhibit--Number">
    <w:name w:val="Exhibit--Number"/>
    <w:basedOn w:val="Main-Head"/>
    <w:next w:val="Exhibit--Title"/>
    <w:rsid w:val="00572712"/>
    <w:pPr>
      <w:spacing w:before="160"/>
    </w:pPr>
    <w:rPr>
      <w:caps/>
      <w:sz w:val="18"/>
    </w:rPr>
  </w:style>
  <w:style w:type="paragraph" w:customStyle="1" w:styleId="Exhibit--Title">
    <w:name w:val="Exhibit--Title"/>
    <w:basedOn w:val="Exhibit--Number"/>
    <w:next w:val="Exhibit--Caption"/>
    <w:rsid w:val="00572712"/>
    <w:pPr>
      <w:spacing w:before="0"/>
    </w:pPr>
    <w:rPr>
      <w:b w:val="0"/>
      <w:caps w:val="0"/>
      <w:sz w:val="20"/>
    </w:rPr>
  </w:style>
  <w:style w:type="paragraph" w:customStyle="1" w:styleId="Exhibit--Caption">
    <w:name w:val="Exhibit--Caption"/>
    <w:basedOn w:val="Exhibit--Title"/>
    <w:next w:val="BodyText"/>
    <w:rsid w:val="00572712"/>
    <w:rPr>
      <w:i/>
    </w:rPr>
  </w:style>
  <w:style w:type="paragraph" w:customStyle="1" w:styleId="Contents">
    <w:name w:val="Contents"/>
    <w:basedOn w:val="Heading1"/>
    <w:next w:val="BodyText"/>
    <w:rsid w:val="00572712"/>
    <w:pPr>
      <w:keepLines w:val="0"/>
      <w:widowControl/>
      <w:numPr>
        <w:numId w:val="0"/>
      </w:numPr>
      <w:pBdr>
        <w:bottom w:val="single" w:sz="6" w:space="2" w:color="auto"/>
      </w:pBdr>
      <w:suppressAutoHyphens w:val="0"/>
      <w:spacing w:before="0" w:after="720"/>
    </w:pPr>
    <w:rPr>
      <w:rFonts w:ascii="Arial Narrow" w:eastAsia="MS Mincho" w:hAnsi="Arial Narrow"/>
      <w:bCs w:val="0"/>
      <w:color w:val="auto"/>
      <w:sz w:val="48"/>
      <w:szCs w:val="20"/>
      <w:lang w:eastAsia="ja-JP"/>
    </w:rPr>
  </w:style>
  <w:style w:type="character" w:styleId="FootnoteReference">
    <w:name w:val="footnote reference"/>
    <w:rsid w:val="00572712"/>
    <w:rPr>
      <w:rFonts w:ascii="Arial" w:hAnsi="Arial"/>
      <w:spacing w:val="0"/>
      <w:position w:val="6"/>
      <w:sz w:val="16"/>
    </w:rPr>
  </w:style>
  <w:style w:type="paragraph" w:styleId="FootnoteText">
    <w:name w:val="footnote text"/>
    <w:basedOn w:val="BodyText"/>
    <w:link w:val="FootnoteTextChar"/>
    <w:rsid w:val="00572712"/>
    <w:pPr>
      <w:widowControl/>
      <w:suppressAutoHyphens w:val="0"/>
      <w:spacing w:after="0" w:line="240" w:lineRule="auto"/>
    </w:pPr>
    <w:rPr>
      <w:rFonts w:ascii="Arial" w:eastAsia="MS Mincho" w:hAnsi="Arial"/>
      <w:sz w:val="16"/>
      <w:lang w:eastAsia="ja-JP"/>
    </w:rPr>
  </w:style>
  <w:style w:type="character" w:customStyle="1" w:styleId="FootnoteTextChar">
    <w:name w:val="Footnote Text Char"/>
    <w:link w:val="FootnoteText"/>
    <w:rsid w:val="00572712"/>
    <w:rPr>
      <w:rFonts w:ascii="Arial" w:eastAsia="MS Mincho" w:hAnsi="Arial"/>
      <w:sz w:val="16"/>
      <w:lang w:eastAsia="ja-JP"/>
    </w:rPr>
  </w:style>
  <w:style w:type="paragraph" w:styleId="NormalIndent">
    <w:name w:val="Normal Indent"/>
    <w:basedOn w:val="Normal"/>
    <w:rsid w:val="00572712"/>
    <w:pPr>
      <w:widowControl/>
      <w:suppressAutoHyphens w:val="0"/>
      <w:ind w:left="360"/>
    </w:pPr>
    <w:rPr>
      <w:rFonts w:ascii="Book Antiqua" w:eastAsia="MS Mincho" w:hAnsi="Book Antiqua" w:cs="Times New Roman"/>
      <w:szCs w:val="20"/>
      <w:lang w:eastAsia="ja-JP"/>
    </w:rPr>
  </w:style>
  <w:style w:type="paragraph" w:customStyle="1" w:styleId="Number">
    <w:name w:val="Number"/>
    <w:basedOn w:val="BodyText"/>
    <w:next w:val="BodyText"/>
    <w:rsid w:val="00572712"/>
    <w:pPr>
      <w:widowControl/>
      <w:suppressAutoHyphens w:val="0"/>
      <w:spacing w:after="0" w:line="240" w:lineRule="auto"/>
      <w:ind w:left="360" w:hanging="360"/>
    </w:pPr>
    <w:rPr>
      <w:rFonts w:ascii="Book Antiqua" w:eastAsia="MS Mincho" w:hAnsi="Book Antiqua"/>
      <w:sz w:val="22"/>
      <w:lang w:eastAsia="ja-JP"/>
    </w:rPr>
  </w:style>
  <w:style w:type="paragraph" w:customStyle="1" w:styleId="TableHead">
    <w:name w:val="Table Head"/>
    <w:basedOn w:val="Normal"/>
    <w:next w:val="Normal"/>
    <w:rsid w:val="00572712"/>
    <w:pPr>
      <w:widowControl/>
      <w:suppressAutoHyphens w:val="0"/>
      <w:spacing w:before="80"/>
      <w:jc w:val="center"/>
    </w:pPr>
    <w:rPr>
      <w:rFonts w:ascii="Arial" w:eastAsia="MS Mincho" w:hAnsi="Arial" w:cs="Times New Roman"/>
      <w:b/>
      <w:sz w:val="18"/>
      <w:szCs w:val="20"/>
      <w:lang w:eastAsia="ja-JP"/>
    </w:rPr>
  </w:style>
  <w:style w:type="paragraph" w:customStyle="1" w:styleId="TableBody">
    <w:name w:val="Table Body"/>
    <w:basedOn w:val="TableHead"/>
    <w:rsid w:val="00572712"/>
    <w:pPr>
      <w:jc w:val="left"/>
    </w:pPr>
    <w:rPr>
      <w:b w:val="0"/>
    </w:rPr>
  </w:style>
  <w:style w:type="paragraph" w:customStyle="1" w:styleId="TableNotes">
    <w:name w:val="Table Notes"/>
    <w:basedOn w:val="TableBody"/>
    <w:rsid w:val="00572712"/>
    <w:pPr>
      <w:spacing w:after="320"/>
    </w:pPr>
  </w:style>
  <w:style w:type="paragraph" w:customStyle="1" w:styleId="Tick">
    <w:name w:val="Tick"/>
    <w:basedOn w:val="BodyText"/>
    <w:next w:val="BodyText"/>
    <w:rsid w:val="00572712"/>
    <w:pPr>
      <w:widowControl/>
      <w:suppressAutoHyphens w:val="0"/>
      <w:spacing w:after="0" w:line="240" w:lineRule="auto"/>
      <w:ind w:left="720" w:hanging="360"/>
    </w:pPr>
    <w:rPr>
      <w:rFonts w:ascii="Book Antiqua" w:eastAsia="MS Mincho" w:hAnsi="Book Antiqua"/>
      <w:sz w:val="22"/>
      <w:lang w:eastAsia="ja-JP"/>
    </w:rPr>
  </w:style>
  <w:style w:type="paragraph" w:styleId="Title">
    <w:name w:val="Title"/>
    <w:basedOn w:val="Main-Head"/>
    <w:link w:val="TitleChar"/>
    <w:qFormat/>
    <w:rsid w:val="00572712"/>
    <w:pPr>
      <w:keepNext/>
      <w:spacing w:before="160" w:after="30"/>
    </w:pPr>
    <w:rPr>
      <w:sz w:val="20"/>
    </w:rPr>
  </w:style>
  <w:style w:type="character" w:customStyle="1" w:styleId="TitleChar">
    <w:name w:val="Title Char"/>
    <w:link w:val="Title"/>
    <w:rsid w:val="00572712"/>
    <w:rPr>
      <w:rFonts w:ascii="Arial Narrow" w:eastAsia="MS Mincho" w:hAnsi="Arial Narrow"/>
      <w:b/>
      <w:lang w:eastAsia="ja-JP"/>
    </w:rPr>
  </w:style>
  <w:style w:type="paragraph" w:styleId="TOC1">
    <w:name w:val="toc 1"/>
    <w:basedOn w:val="BodyText"/>
    <w:next w:val="TOC2"/>
    <w:autoRedefine/>
    <w:rsid w:val="00572712"/>
    <w:pPr>
      <w:widowControl/>
      <w:tabs>
        <w:tab w:val="right" w:leader="dot" w:pos="8640"/>
      </w:tabs>
      <w:suppressAutoHyphens w:val="0"/>
      <w:spacing w:after="0" w:line="240" w:lineRule="auto"/>
    </w:pPr>
    <w:rPr>
      <w:rFonts w:ascii="Book Antiqua" w:eastAsia="MS Mincho" w:hAnsi="Book Antiqua"/>
      <w:b/>
      <w:sz w:val="22"/>
      <w:lang w:eastAsia="ja-JP"/>
    </w:rPr>
  </w:style>
  <w:style w:type="paragraph" w:styleId="TOC2">
    <w:name w:val="toc 2"/>
    <w:basedOn w:val="TOC1"/>
    <w:next w:val="TOC3"/>
    <w:autoRedefine/>
    <w:rsid w:val="00572712"/>
    <w:pPr>
      <w:tabs>
        <w:tab w:val="left" w:pos="1008"/>
      </w:tabs>
      <w:ind w:left="720"/>
    </w:pPr>
    <w:rPr>
      <w:b w:val="0"/>
    </w:rPr>
  </w:style>
  <w:style w:type="paragraph" w:styleId="TOC3">
    <w:name w:val="toc 3"/>
    <w:basedOn w:val="TOC2"/>
    <w:autoRedefine/>
    <w:rsid w:val="00572712"/>
    <w:pPr>
      <w:tabs>
        <w:tab w:val="clear" w:pos="1008"/>
        <w:tab w:val="left" w:pos="1728"/>
      </w:tabs>
      <w:ind w:left="1440"/>
    </w:pPr>
  </w:style>
  <w:style w:type="paragraph" w:styleId="ListBullet">
    <w:name w:val="List Bullet"/>
    <w:basedOn w:val="Bullet"/>
    <w:autoRedefine/>
    <w:rsid w:val="00572712"/>
  </w:style>
  <w:style w:type="character" w:styleId="Emphasis">
    <w:name w:val="Emphasis"/>
    <w:uiPriority w:val="20"/>
    <w:qFormat/>
    <w:rsid w:val="00572712"/>
    <w:rPr>
      <w:i/>
      <w:iCs/>
    </w:rPr>
  </w:style>
  <w:style w:type="paragraph" w:customStyle="1" w:styleId="yiv714604628msonormal">
    <w:name w:val="yiv714604628msonormal"/>
    <w:basedOn w:val="Normal"/>
    <w:rsid w:val="009C4960"/>
    <w:pPr>
      <w:widowControl/>
      <w:suppressAutoHyphens w:val="0"/>
      <w:spacing w:before="100" w:beforeAutospacing="1" w:after="100" w:afterAutospacing="1"/>
    </w:pPr>
    <w:rPr>
      <w:rFonts w:ascii="Times" w:hAnsi="Times" w:cs="Times New Roman"/>
      <w:sz w:val="20"/>
      <w:szCs w:val="20"/>
    </w:rPr>
  </w:style>
  <w:style w:type="character" w:customStyle="1" w:styleId="UnresolvedMention1">
    <w:name w:val="Unresolved Mention1"/>
    <w:basedOn w:val="DefaultParagraphFont"/>
    <w:uiPriority w:val="99"/>
    <w:rsid w:val="009D69FE"/>
    <w:rPr>
      <w:color w:val="605E5C"/>
      <w:shd w:val="clear" w:color="auto" w:fill="E1DFDD"/>
    </w:rPr>
  </w:style>
  <w:style w:type="paragraph" w:styleId="NormalWeb">
    <w:name w:val="Normal (Web)"/>
    <w:basedOn w:val="Normal"/>
    <w:uiPriority w:val="99"/>
    <w:unhideWhenUsed/>
    <w:rsid w:val="00270058"/>
    <w:pPr>
      <w:widowControl/>
      <w:suppressAutoHyphens w:val="0"/>
      <w:spacing w:before="100" w:beforeAutospacing="1" w:after="100" w:afterAutospacing="1"/>
    </w:pPr>
    <w:rPr>
      <w:rFonts w:ascii="Times New Roman" w:hAnsi="Times New Roman" w:cs="Times New Roman"/>
      <w:sz w:val="24"/>
    </w:rPr>
  </w:style>
  <w:style w:type="paragraph" w:styleId="ListParagraph">
    <w:name w:val="List Paragraph"/>
    <w:basedOn w:val="Normal"/>
    <w:uiPriority w:val="34"/>
    <w:qFormat/>
    <w:rsid w:val="00270058"/>
    <w:pPr>
      <w:ind w:left="720"/>
      <w:contextualSpacing/>
    </w:pPr>
  </w:style>
  <w:style w:type="paragraph" w:styleId="BalloonText">
    <w:name w:val="Balloon Text"/>
    <w:basedOn w:val="Normal"/>
    <w:link w:val="BalloonTextChar"/>
    <w:uiPriority w:val="99"/>
    <w:semiHidden/>
    <w:unhideWhenUsed/>
    <w:rsid w:val="00E67B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BF7"/>
    <w:rPr>
      <w:sz w:val="18"/>
      <w:szCs w:val="18"/>
    </w:rPr>
  </w:style>
  <w:style w:type="character" w:styleId="FollowedHyperlink">
    <w:name w:val="FollowedHyperlink"/>
    <w:basedOn w:val="DefaultParagraphFont"/>
    <w:uiPriority w:val="99"/>
    <w:semiHidden/>
    <w:unhideWhenUsed/>
    <w:rsid w:val="00BF1350"/>
    <w:rPr>
      <w:color w:val="954F72" w:themeColor="followedHyperlink"/>
      <w:u w:val="single"/>
    </w:rPr>
  </w:style>
  <w:style w:type="character" w:styleId="Strong">
    <w:name w:val="Strong"/>
    <w:basedOn w:val="DefaultParagraphFont"/>
    <w:uiPriority w:val="22"/>
    <w:qFormat/>
    <w:rsid w:val="00740380"/>
    <w:rPr>
      <w:b/>
      <w:bCs/>
    </w:rPr>
  </w:style>
  <w:style w:type="character" w:customStyle="1" w:styleId="apple-converted-space">
    <w:name w:val="apple-converted-space"/>
    <w:basedOn w:val="DefaultParagraphFont"/>
    <w:rsid w:val="00740380"/>
  </w:style>
  <w:style w:type="table" w:styleId="TableGrid">
    <w:name w:val="Table Grid"/>
    <w:basedOn w:val="TableNormal"/>
    <w:uiPriority w:val="59"/>
    <w:rsid w:val="000A14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19558">
      <w:bodyDiv w:val="1"/>
      <w:marLeft w:val="0"/>
      <w:marRight w:val="0"/>
      <w:marTop w:val="0"/>
      <w:marBottom w:val="0"/>
      <w:divBdr>
        <w:top w:val="none" w:sz="0" w:space="0" w:color="auto"/>
        <w:left w:val="none" w:sz="0" w:space="0" w:color="auto"/>
        <w:bottom w:val="none" w:sz="0" w:space="0" w:color="auto"/>
        <w:right w:val="none" w:sz="0" w:space="0" w:color="auto"/>
      </w:divBdr>
    </w:div>
    <w:div w:id="382095853">
      <w:bodyDiv w:val="1"/>
      <w:marLeft w:val="0"/>
      <w:marRight w:val="0"/>
      <w:marTop w:val="0"/>
      <w:marBottom w:val="0"/>
      <w:divBdr>
        <w:top w:val="none" w:sz="0" w:space="0" w:color="auto"/>
        <w:left w:val="none" w:sz="0" w:space="0" w:color="auto"/>
        <w:bottom w:val="none" w:sz="0" w:space="0" w:color="auto"/>
        <w:right w:val="none" w:sz="0" w:space="0" w:color="auto"/>
      </w:divBdr>
    </w:div>
    <w:div w:id="475727505">
      <w:bodyDiv w:val="1"/>
      <w:marLeft w:val="0"/>
      <w:marRight w:val="0"/>
      <w:marTop w:val="0"/>
      <w:marBottom w:val="0"/>
      <w:divBdr>
        <w:top w:val="none" w:sz="0" w:space="0" w:color="auto"/>
        <w:left w:val="none" w:sz="0" w:space="0" w:color="auto"/>
        <w:bottom w:val="none" w:sz="0" w:space="0" w:color="auto"/>
        <w:right w:val="none" w:sz="0" w:space="0" w:color="auto"/>
      </w:divBdr>
    </w:div>
    <w:div w:id="500312369">
      <w:bodyDiv w:val="1"/>
      <w:marLeft w:val="0"/>
      <w:marRight w:val="0"/>
      <w:marTop w:val="0"/>
      <w:marBottom w:val="0"/>
      <w:divBdr>
        <w:top w:val="none" w:sz="0" w:space="0" w:color="auto"/>
        <w:left w:val="none" w:sz="0" w:space="0" w:color="auto"/>
        <w:bottom w:val="none" w:sz="0" w:space="0" w:color="auto"/>
        <w:right w:val="none" w:sz="0" w:space="0" w:color="auto"/>
      </w:divBdr>
    </w:div>
    <w:div w:id="516386814">
      <w:bodyDiv w:val="1"/>
      <w:marLeft w:val="0"/>
      <w:marRight w:val="0"/>
      <w:marTop w:val="0"/>
      <w:marBottom w:val="0"/>
      <w:divBdr>
        <w:top w:val="none" w:sz="0" w:space="0" w:color="auto"/>
        <w:left w:val="none" w:sz="0" w:space="0" w:color="auto"/>
        <w:bottom w:val="none" w:sz="0" w:space="0" w:color="auto"/>
        <w:right w:val="none" w:sz="0" w:space="0" w:color="auto"/>
      </w:divBdr>
    </w:div>
    <w:div w:id="519318612">
      <w:bodyDiv w:val="1"/>
      <w:marLeft w:val="0"/>
      <w:marRight w:val="0"/>
      <w:marTop w:val="0"/>
      <w:marBottom w:val="0"/>
      <w:divBdr>
        <w:top w:val="none" w:sz="0" w:space="0" w:color="auto"/>
        <w:left w:val="none" w:sz="0" w:space="0" w:color="auto"/>
        <w:bottom w:val="none" w:sz="0" w:space="0" w:color="auto"/>
        <w:right w:val="none" w:sz="0" w:space="0" w:color="auto"/>
      </w:divBdr>
    </w:div>
    <w:div w:id="523637752">
      <w:bodyDiv w:val="1"/>
      <w:marLeft w:val="0"/>
      <w:marRight w:val="0"/>
      <w:marTop w:val="0"/>
      <w:marBottom w:val="0"/>
      <w:divBdr>
        <w:top w:val="none" w:sz="0" w:space="0" w:color="auto"/>
        <w:left w:val="none" w:sz="0" w:space="0" w:color="auto"/>
        <w:bottom w:val="none" w:sz="0" w:space="0" w:color="auto"/>
        <w:right w:val="none" w:sz="0" w:space="0" w:color="auto"/>
      </w:divBdr>
    </w:div>
    <w:div w:id="618149230">
      <w:bodyDiv w:val="1"/>
      <w:marLeft w:val="0"/>
      <w:marRight w:val="0"/>
      <w:marTop w:val="0"/>
      <w:marBottom w:val="0"/>
      <w:divBdr>
        <w:top w:val="none" w:sz="0" w:space="0" w:color="auto"/>
        <w:left w:val="none" w:sz="0" w:space="0" w:color="auto"/>
        <w:bottom w:val="none" w:sz="0" w:space="0" w:color="auto"/>
        <w:right w:val="none" w:sz="0" w:space="0" w:color="auto"/>
      </w:divBdr>
    </w:div>
    <w:div w:id="733434569">
      <w:bodyDiv w:val="1"/>
      <w:marLeft w:val="0"/>
      <w:marRight w:val="0"/>
      <w:marTop w:val="0"/>
      <w:marBottom w:val="0"/>
      <w:divBdr>
        <w:top w:val="none" w:sz="0" w:space="0" w:color="auto"/>
        <w:left w:val="none" w:sz="0" w:space="0" w:color="auto"/>
        <w:bottom w:val="none" w:sz="0" w:space="0" w:color="auto"/>
        <w:right w:val="none" w:sz="0" w:space="0" w:color="auto"/>
      </w:divBdr>
    </w:div>
    <w:div w:id="802499112">
      <w:bodyDiv w:val="1"/>
      <w:marLeft w:val="0"/>
      <w:marRight w:val="0"/>
      <w:marTop w:val="0"/>
      <w:marBottom w:val="0"/>
      <w:divBdr>
        <w:top w:val="none" w:sz="0" w:space="0" w:color="auto"/>
        <w:left w:val="none" w:sz="0" w:space="0" w:color="auto"/>
        <w:bottom w:val="none" w:sz="0" w:space="0" w:color="auto"/>
        <w:right w:val="none" w:sz="0" w:space="0" w:color="auto"/>
      </w:divBdr>
    </w:div>
    <w:div w:id="815954665">
      <w:bodyDiv w:val="1"/>
      <w:marLeft w:val="0"/>
      <w:marRight w:val="0"/>
      <w:marTop w:val="0"/>
      <w:marBottom w:val="0"/>
      <w:divBdr>
        <w:top w:val="none" w:sz="0" w:space="0" w:color="auto"/>
        <w:left w:val="none" w:sz="0" w:space="0" w:color="auto"/>
        <w:bottom w:val="none" w:sz="0" w:space="0" w:color="auto"/>
        <w:right w:val="none" w:sz="0" w:space="0" w:color="auto"/>
      </w:divBdr>
    </w:div>
    <w:div w:id="909316407">
      <w:bodyDiv w:val="1"/>
      <w:marLeft w:val="0"/>
      <w:marRight w:val="0"/>
      <w:marTop w:val="0"/>
      <w:marBottom w:val="0"/>
      <w:divBdr>
        <w:top w:val="none" w:sz="0" w:space="0" w:color="auto"/>
        <w:left w:val="none" w:sz="0" w:space="0" w:color="auto"/>
        <w:bottom w:val="none" w:sz="0" w:space="0" w:color="auto"/>
        <w:right w:val="none" w:sz="0" w:space="0" w:color="auto"/>
      </w:divBdr>
    </w:div>
    <w:div w:id="1089734103">
      <w:bodyDiv w:val="1"/>
      <w:marLeft w:val="0"/>
      <w:marRight w:val="0"/>
      <w:marTop w:val="0"/>
      <w:marBottom w:val="0"/>
      <w:divBdr>
        <w:top w:val="none" w:sz="0" w:space="0" w:color="auto"/>
        <w:left w:val="none" w:sz="0" w:space="0" w:color="auto"/>
        <w:bottom w:val="none" w:sz="0" w:space="0" w:color="auto"/>
        <w:right w:val="none" w:sz="0" w:space="0" w:color="auto"/>
      </w:divBdr>
    </w:div>
    <w:div w:id="1159806924">
      <w:bodyDiv w:val="1"/>
      <w:marLeft w:val="0"/>
      <w:marRight w:val="0"/>
      <w:marTop w:val="0"/>
      <w:marBottom w:val="0"/>
      <w:divBdr>
        <w:top w:val="none" w:sz="0" w:space="0" w:color="auto"/>
        <w:left w:val="none" w:sz="0" w:space="0" w:color="auto"/>
        <w:bottom w:val="none" w:sz="0" w:space="0" w:color="auto"/>
        <w:right w:val="none" w:sz="0" w:space="0" w:color="auto"/>
      </w:divBdr>
    </w:div>
    <w:div w:id="1211377062">
      <w:bodyDiv w:val="1"/>
      <w:marLeft w:val="0"/>
      <w:marRight w:val="0"/>
      <w:marTop w:val="0"/>
      <w:marBottom w:val="0"/>
      <w:divBdr>
        <w:top w:val="none" w:sz="0" w:space="0" w:color="auto"/>
        <w:left w:val="none" w:sz="0" w:space="0" w:color="auto"/>
        <w:bottom w:val="none" w:sz="0" w:space="0" w:color="auto"/>
        <w:right w:val="none" w:sz="0" w:space="0" w:color="auto"/>
      </w:divBdr>
    </w:div>
    <w:div w:id="1255628118">
      <w:bodyDiv w:val="1"/>
      <w:marLeft w:val="0"/>
      <w:marRight w:val="0"/>
      <w:marTop w:val="0"/>
      <w:marBottom w:val="0"/>
      <w:divBdr>
        <w:top w:val="none" w:sz="0" w:space="0" w:color="auto"/>
        <w:left w:val="none" w:sz="0" w:space="0" w:color="auto"/>
        <w:bottom w:val="none" w:sz="0" w:space="0" w:color="auto"/>
        <w:right w:val="none" w:sz="0" w:space="0" w:color="auto"/>
      </w:divBdr>
    </w:div>
    <w:div w:id="1266570546">
      <w:bodyDiv w:val="1"/>
      <w:marLeft w:val="0"/>
      <w:marRight w:val="0"/>
      <w:marTop w:val="0"/>
      <w:marBottom w:val="0"/>
      <w:divBdr>
        <w:top w:val="none" w:sz="0" w:space="0" w:color="auto"/>
        <w:left w:val="none" w:sz="0" w:space="0" w:color="auto"/>
        <w:bottom w:val="none" w:sz="0" w:space="0" w:color="auto"/>
        <w:right w:val="none" w:sz="0" w:space="0" w:color="auto"/>
      </w:divBdr>
    </w:div>
    <w:div w:id="1435787489">
      <w:bodyDiv w:val="1"/>
      <w:marLeft w:val="0"/>
      <w:marRight w:val="0"/>
      <w:marTop w:val="0"/>
      <w:marBottom w:val="0"/>
      <w:divBdr>
        <w:top w:val="none" w:sz="0" w:space="0" w:color="auto"/>
        <w:left w:val="none" w:sz="0" w:space="0" w:color="auto"/>
        <w:bottom w:val="none" w:sz="0" w:space="0" w:color="auto"/>
        <w:right w:val="none" w:sz="0" w:space="0" w:color="auto"/>
      </w:divBdr>
    </w:div>
    <w:div w:id="1506091709">
      <w:bodyDiv w:val="1"/>
      <w:marLeft w:val="0"/>
      <w:marRight w:val="0"/>
      <w:marTop w:val="0"/>
      <w:marBottom w:val="0"/>
      <w:divBdr>
        <w:top w:val="none" w:sz="0" w:space="0" w:color="auto"/>
        <w:left w:val="none" w:sz="0" w:space="0" w:color="auto"/>
        <w:bottom w:val="none" w:sz="0" w:space="0" w:color="auto"/>
        <w:right w:val="none" w:sz="0" w:space="0" w:color="auto"/>
      </w:divBdr>
    </w:div>
    <w:div w:id="1514953353">
      <w:bodyDiv w:val="1"/>
      <w:marLeft w:val="0"/>
      <w:marRight w:val="0"/>
      <w:marTop w:val="0"/>
      <w:marBottom w:val="0"/>
      <w:divBdr>
        <w:top w:val="none" w:sz="0" w:space="0" w:color="auto"/>
        <w:left w:val="none" w:sz="0" w:space="0" w:color="auto"/>
        <w:bottom w:val="none" w:sz="0" w:space="0" w:color="auto"/>
        <w:right w:val="none" w:sz="0" w:space="0" w:color="auto"/>
      </w:divBdr>
    </w:div>
    <w:div w:id="1517033582">
      <w:bodyDiv w:val="1"/>
      <w:marLeft w:val="0"/>
      <w:marRight w:val="0"/>
      <w:marTop w:val="0"/>
      <w:marBottom w:val="0"/>
      <w:divBdr>
        <w:top w:val="none" w:sz="0" w:space="0" w:color="auto"/>
        <w:left w:val="none" w:sz="0" w:space="0" w:color="auto"/>
        <w:bottom w:val="none" w:sz="0" w:space="0" w:color="auto"/>
        <w:right w:val="none" w:sz="0" w:space="0" w:color="auto"/>
      </w:divBdr>
    </w:div>
    <w:div w:id="1691688587">
      <w:bodyDiv w:val="1"/>
      <w:marLeft w:val="0"/>
      <w:marRight w:val="0"/>
      <w:marTop w:val="0"/>
      <w:marBottom w:val="0"/>
      <w:divBdr>
        <w:top w:val="none" w:sz="0" w:space="0" w:color="auto"/>
        <w:left w:val="none" w:sz="0" w:space="0" w:color="auto"/>
        <w:bottom w:val="none" w:sz="0" w:space="0" w:color="auto"/>
        <w:right w:val="none" w:sz="0" w:space="0" w:color="auto"/>
      </w:divBdr>
    </w:div>
    <w:div w:id="1818259186">
      <w:bodyDiv w:val="1"/>
      <w:marLeft w:val="0"/>
      <w:marRight w:val="0"/>
      <w:marTop w:val="0"/>
      <w:marBottom w:val="0"/>
      <w:divBdr>
        <w:top w:val="none" w:sz="0" w:space="0" w:color="auto"/>
        <w:left w:val="none" w:sz="0" w:space="0" w:color="auto"/>
        <w:bottom w:val="none" w:sz="0" w:space="0" w:color="auto"/>
        <w:right w:val="none" w:sz="0" w:space="0" w:color="auto"/>
      </w:divBdr>
    </w:div>
    <w:div w:id="1834176425">
      <w:bodyDiv w:val="1"/>
      <w:marLeft w:val="0"/>
      <w:marRight w:val="0"/>
      <w:marTop w:val="0"/>
      <w:marBottom w:val="0"/>
      <w:divBdr>
        <w:top w:val="none" w:sz="0" w:space="0" w:color="auto"/>
        <w:left w:val="none" w:sz="0" w:space="0" w:color="auto"/>
        <w:bottom w:val="none" w:sz="0" w:space="0" w:color="auto"/>
        <w:right w:val="none" w:sz="0" w:space="0" w:color="auto"/>
      </w:divBdr>
    </w:div>
    <w:div w:id="2020696832">
      <w:bodyDiv w:val="1"/>
      <w:marLeft w:val="0"/>
      <w:marRight w:val="0"/>
      <w:marTop w:val="0"/>
      <w:marBottom w:val="0"/>
      <w:divBdr>
        <w:top w:val="none" w:sz="0" w:space="0" w:color="auto"/>
        <w:left w:val="none" w:sz="0" w:space="0" w:color="auto"/>
        <w:bottom w:val="none" w:sz="0" w:space="0" w:color="auto"/>
        <w:right w:val="none" w:sz="0" w:space="0" w:color="auto"/>
      </w:divBdr>
    </w:div>
    <w:div w:id="2024428610">
      <w:bodyDiv w:val="1"/>
      <w:marLeft w:val="0"/>
      <w:marRight w:val="0"/>
      <w:marTop w:val="0"/>
      <w:marBottom w:val="0"/>
      <w:divBdr>
        <w:top w:val="none" w:sz="0" w:space="0" w:color="auto"/>
        <w:left w:val="none" w:sz="0" w:space="0" w:color="auto"/>
        <w:bottom w:val="none" w:sz="0" w:space="0" w:color="auto"/>
        <w:right w:val="none" w:sz="0" w:space="0" w:color="auto"/>
      </w:divBdr>
    </w:div>
    <w:div w:id="2031106899">
      <w:bodyDiv w:val="1"/>
      <w:marLeft w:val="0"/>
      <w:marRight w:val="0"/>
      <w:marTop w:val="0"/>
      <w:marBottom w:val="0"/>
      <w:divBdr>
        <w:top w:val="none" w:sz="0" w:space="0" w:color="auto"/>
        <w:left w:val="none" w:sz="0" w:space="0" w:color="auto"/>
        <w:bottom w:val="none" w:sz="0" w:space="0" w:color="auto"/>
        <w:right w:val="none" w:sz="0" w:space="0" w:color="auto"/>
      </w:divBdr>
    </w:div>
    <w:div w:id="2049521318">
      <w:bodyDiv w:val="1"/>
      <w:marLeft w:val="0"/>
      <w:marRight w:val="0"/>
      <w:marTop w:val="0"/>
      <w:marBottom w:val="0"/>
      <w:divBdr>
        <w:top w:val="none" w:sz="0" w:space="0" w:color="auto"/>
        <w:left w:val="none" w:sz="0" w:space="0" w:color="auto"/>
        <w:bottom w:val="none" w:sz="0" w:space="0" w:color="auto"/>
        <w:right w:val="none" w:sz="0" w:space="0" w:color="auto"/>
      </w:divBdr>
    </w:div>
    <w:div w:id="206132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ritynavigator.org/index.cfm?bay=content.view&amp;cpid=3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lasmaSupport@SewaUS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docs.google.com/uc?export=download&amp;id=1ZPSGCpZLuLd7gq_W3CG-XGai_puIQyDP&amp;revid=0B4D7BLmqNfWceSsvRlo1b2tibDR0KzJMUFFPTEF6UC9YM0VBP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wacovidplasm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dr@sewaus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sewausa.org" TargetMode="External"/><Relationship Id="rId14" Type="http://schemas.openxmlformats.org/officeDocument/2006/relationships/hyperlink" Target="http://www.charitynavigator.org/index.cfm?bay=content.view&amp;cpid=109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C7DF-E2D2-074A-AE97-3E16A6A7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CWRU</Company>
  <LinksUpToDate>false</LinksUpToDate>
  <CharactersWithSpaces>4684</CharactersWithSpaces>
  <SharedDoc>false</SharedDoc>
  <HLinks>
    <vt:vector size="36" baseType="variant">
      <vt:variant>
        <vt:i4>3342420</vt:i4>
      </vt:variant>
      <vt:variant>
        <vt:i4>12</vt:i4>
      </vt:variant>
      <vt:variant>
        <vt:i4>0</vt:i4>
      </vt:variant>
      <vt:variant>
        <vt:i4>5</vt:i4>
      </vt:variant>
      <vt:variant>
        <vt:lpwstr>http://www.sewausa.org/</vt:lpwstr>
      </vt:variant>
      <vt:variant>
        <vt:lpwstr/>
      </vt:variant>
      <vt:variant>
        <vt:i4>393299</vt:i4>
      </vt:variant>
      <vt:variant>
        <vt:i4>9</vt:i4>
      </vt:variant>
      <vt:variant>
        <vt:i4>0</vt:i4>
      </vt:variant>
      <vt:variant>
        <vt:i4>5</vt:i4>
      </vt:variant>
      <vt:variant>
        <vt:lpwstr>mailto:info@sewausa.org</vt:lpwstr>
      </vt:variant>
      <vt:variant>
        <vt:lpwstr/>
      </vt:variant>
      <vt:variant>
        <vt:i4>393299</vt:i4>
      </vt:variant>
      <vt:variant>
        <vt:i4>6</vt:i4>
      </vt:variant>
      <vt:variant>
        <vt:i4>0</vt:i4>
      </vt:variant>
      <vt:variant>
        <vt:i4>5</vt:i4>
      </vt:variant>
      <vt:variant>
        <vt:lpwstr>mailto:info@sewausa.org</vt:lpwstr>
      </vt:variant>
      <vt:variant>
        <vt:lpwstr/>
      </vt:variant>
      <vt:variant>
        <vt:i4>5046335</vt:i4>
      </vt:variant>
      <vt:variant>
        <vt:i4>3</vt:i4>
      </vt:variant>
      <vt:variant>
        <vt:i4>0</vt:i4>
      </vt:variant>
      <vt:variant>
        <vt:i4>5</vt:i4>
      </vt:variant>
      <vt:variant>
        <vt:lpwstr>http://www.sewausa.org/Donate</vt:lpwstr>
      </vt:variant>
      <vt:variant>
        <vt:lpwstr/>
      </vt:variant>
      <vt:variant>
        <vt:i4>3342420</vt:i4>
      </vt:variant>
      <vt:variant>
        <vt:i4>0</vt:i4>
      </vt:variant>
      <vt:variant>
        <vt:i4>0</vt:i4>
      </vt:variant>
      <vt:variant>
        <vt:i4>5</vt:i4>
      </vt:variant>
      <vt:variant>
        <vt:lpwstr>http://www.sewausa.org/</vt:lpwstr>
      </vt:variant>
      <vt:variant>
        <vt:lpwstr/>
      </vt:variant>
      <vt:variant>
        <vt:i4>7602303</vt:i4>
      </vt:variant>
      <vt:variant>
        <vt:i4>-1</vt:i4>
      </vt:variant>
      <vt:variant>
        <vt:i4>1037</vt:i4>
      </vt:variant>
      <vt:variant>
        <vt:i4>1</vt:i4>
      </vt:variant>
      <vt:variant>
        <vt:lpwstr>sewa_usa_final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 Sreenath</dc:creator>
  <cp:lastModifiedBy>Vidya Belur</cp:lastModifiedBy>
  <cp:revision>10</cp:revision>
  <cp:lastPrinted>2010-05-03T14:59:00Z</cp:lastPrinted>
  <dcterms:created xsi:type="dcterms:W3CDTF">2020-04-11T23:45:00Z</dcterms:created>
  <dcterms:modified xsi:type="dcterms:W3CDTF">2020-04-12T03:54:00Z</dcterms:modified>
</cp:coreProperties>
</file>